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81A7" w14:textId="77777777" w:rsidR="009962AB" w:rsidRDefault="009962AB" w:rsidP="00AE6D9E">
      <w:pPr>
        <w:keepNext/>
        <w:widowControl/>
        <w:autoSpaceDE/>
        <w:autoSpaceDN/>
        <w:jc w:val="center"/>
        <w:outlineLvl w:val="6"/>
        <w:rPr>
          <w:rFonts w:ascii="Calibri" w:hAnsi="Calibri" w:cs="Calibri"/>
          <w:b/>
        </w:rPr>
      </w:pPr>
    </w:p>
    <w:p w14:paraId="5F84AF5A" w14:textId="77777777" w:rsidR="009962AB" w:rsidRDefault="009962AB" w:rsidP="00AE6D9E">
      <w:pPr>
        <w:keepNext/>
        <w:widowControl/>
        <w:autoSpaceDE/>
        <w:autoSpaceDN/>
        <w:jc w:val="center"/>
        <w:outlineLvl w:val="6"/>
        <w:rPr>
          <w:rFonts w:ascii="Calibri" w:hAnsi="Calibri" w:cs="Calibri"/>
          <w:b/>
        </w:rPr>
      </w:pPr>
    </w:p>
    <w:p w14:paraId="3DB8541B" w14:textId="479CA577" w:rsidR="00AE6D9E" w:rsidRPr="00AE6D9E" w:rsidRDefault="00AE6D9E" w:rsidP="00AE6D9E">
      <w:pPr>
        <w:keepNext/>
        <w:widowControl/>
        <w:autoSpaceDE/>
        <w:autoSpaceDN/>
        <w:jc w:val="center"/>
        <w:outlineLvl w:val="6"/>
        <w:rPr>
          <w:rFonts w:ascii="Calibri" w:hAnsi="Calibri" w:cs="Calibri"/>
          <w:b/>
        </w:rPr>
      </w:pPr>
      <w:r w:rsidRPr="00AE6D9E">
        <w:rPr>
          <w:rFonts w:ascii="Calibri" w:hAnsi="Calibri" w:cs="Calibri"/>
          <w:b/>
        </w:rPr>
        <w:t>LEGAL NOTICE</w:t>
      </w:r>
    </w:p>
    <w:p w14:paraId="637F6AB2" w14:textId="1D7C1367" w:rsidR="00AE6D9E" w:rsidRDefault="00AE6D9E" w:rsidP="00AE6D9E">
      <w:pPr>
        <w:widowControl/>
        <w:autoSpaceDE/>
        <w:autoSpaceDN/>
        <w:jc w:val="center"/>
        <w:rPr>
          <w:rFonts w:ascii="Calibri" w:hAnsi="Calibri" w:cs="Calibri"/>
          <w:b/>
        </w:rPr>
      </w:pPr>
      <w:r w:rsidRPr="00AE6D9E">
        <w:rPr>
          <w:rFonts w:ascii="Calibri" w:hAnsi="Calibri" w:cs="Calibri"/>
          <w:b/>
        </w:rPr>
        <w:t xml:space="preserve">Advertisement for Request for </w:t>
      </w:r>
      <w:r w:rsidR="00AD2A99">
        <w:rPr>
          <w:rFonts w:ascii="Calibri" w:hAnsi="Calibri" w:cs="Calibri"/>
          <w:b/>
        </w:rPr>
        <w:t>Qualifications</w:t>
      </w:r>
    </w:p>
    <w:p w14:paraId="13BF2FFF" w14:textId="72AD5E59" w:rsidR="00AD2A99" w:rsidRPr="00AE6D9E" w:rsidRDefault="00AD2A99" w:rsidP="00AE6D9E">
      <w:pPr>
        <w:widowControl/>
        <w:autoSpaceDE/>
        <w:autoSpaceDN/>
        <w:jc w:val="center"/>
        <w:rPr>
          <w:rFonts w:ascii="Calibri" w:hAnsi="Calibri" w:cs="Calibri"/>
          <w:b/>
        </w:rPr>
      </w:pPr>
      <w:r>
        <w:rPr>
          <w:rFonts w:ascii="Calibri" w:hAnsi="Calibri" w:cs="Calibri"/>
          <w:b/>
        </w:rPr>
        <w:t>Auditing Services</w:t>
      </w:r>
    </w:p>
    <w:p w14:paraId="2A2D152B" w14:textId="7B6DE90D" w:rsidR="00AE6D9E" w:rsidRPr="00AE6D9E" w:rsidRDefault="00AE6D9E" w:rsidP="00AE6D9E">
      <w:pPr>
        <w:widowControl/>
        <w:autoSpaceDE/>
        <w:autoSpaceDN/>
        <w:jc w:val="center"/>
        <w:rPr>
          <w:rFonts w:ascii="Calibri" w:hAnsi="Calibri" w:cs="Calibri"/>
          <w:sz w:val="21"/>
          <w:szCs w:val="21"/>
        </w:rPr>
      </w:pPr>
      <w:r w:rsidRPr="00AE6D9E">
        <w:rPr>
          <w:rFonts w:ascii="Calibri" w:hAnsi="Calibri" w:cs="Calibri"/>
          <w:sz w:val="21"/>
          <w:szCs w:val="21"/>
        </w:rPr>
        <w:t xml:space="preserve">July </w:t>
      </w:r>
      <w:r w:rsidR="009962AB">
        <w:rPr>
          <w:rFonts w:ascii="Calibri" w:hAnsi="Calibri" w:cs="Calibri"/>
          <w:sz w:val="21"/>
          <w:szCs w:val="21"/>
        </w:rPr>
        <w:t>7</w:t>
      </w:r>
      <w:r w:rsidRPr="00AE6D9E">
        <w:rPr>
          <w:rFonts w:ascii="Calibri" w:hAnsi="Calibri" w:cs="Calibri"/>
          <w:sz w:val="21"/>
          <w:szCs w:val="21"/>
        </w:rPr>
        <w:t>, 2025</w:t>
      </w:r>
    </w:p>
    <w:p w14:paraId="1E91D8AE" w14:textId="77777777" w:rsidR="00AE6D9E" w:rsidRPr="00AE6D9E" w:rsidRDefault="00AE6D9E" w:rsidP="00AE6D9E">
      <w:pPr>
        <w:widowControl/>
        <w:autoSpaceDE/>
        <w:autoSpaceDN/>
        <w:rPr>
          <w:rFonts w:ascii="Calibri" w:hAnsi="Calibri" w:cs="Calibri"/>
          <w:sz w:val="16"/>
          <w:szCs w:val="16"/>
        </w:rPr>
      </w:pPr>
    </w:p>
    <w:p w14:paraId="5C325EAE" w14:textId="51042D23"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sz w:val="21"/>
          <w:szCs w:val="21"/>
        </w:rPr>
        <w:t xml:space="preserve">Notice is hereby given that sealed </w:t>
      </w:r>
      <w:r w:rsidR="00AD2A99">
        <w:rPr>
          <w:rFonts w:ascii="Calibri" w:hAnsi="Calibri" w:cs="Calibri"/>
          <w:sz w:val="21"/>
          <w:szCs w:val="21"/>
        </w:rPr>
        <w:t>qualification</w:t>
      </w:r>
      <w:r w:rsidRPr="00AE6D9E">
        <w:rPr>
          <w:rFonts w:ascii="Calibri" w:hAnsi="Calibri" w:cs="Calibri"/>
          <w:sz w:val="21"/>
          <w:szCs w:val="21"/>
        </w:rPr>
        <w:t>s will be accepted by the Jefferson County Drainage District No. 7 (RF</w:t>
      </w:r>
      <w:r w:rsidR="00AD2A99">
        <w:rPr>
          <w:rFonts w:ascii="Calibri" w:hAnsi="Calibri" w:cs="Calibri"/>
          <w:sz w:val="21"/>
          <w:szCs w:val="21"/>
        </w:rPr>
        <w:t>Q</w:t>
      </w:r>
      <w:r w:rsidRPr="00AE6D9E">
        <w:rPr>
          <w:rFonts w:ascii="Calibri" w:hAnsi="Calibri" w:cs="Calibri"/>
          <w:sz w:val="21"/>
          <w:szCs w:val="21"/>
        </w:rPr>
        <w:t xml:space="preserve"> 25- 005), Auditing Services for Jefferson County Drainage District No. 7.  </w:t>
      </w:r>
      <w:r w:rsidRPr="00AE6D9E">
        <w:rPr>
          <w:rFonts w:ascii="Calibri" w:hAnsi="Calibri" w:cs="Calibri"/>
          <w:b/>
          <w:sz w:val="21"/>
          <w:szCs w:val="21"/>
        </w:rPr>
        <w:t xml:space="preserve">Specifications for this project may be obtained from the Jefferson County </w:t>
      </w:r>
      <w:r w:rsidR="00AF40A8">
        <w:rPr>
          <w:rFonts w:ascii="Calibri" w:hAnsi="Calibri" w:cs="Calibri"/>
          <w:b/>
          <w:sz w:val="21"/>
          <w:szCs w:val="21"/>
        </w:rPr>
        <w:t>Drain</w:t>
      </w:r>
      <w:r w:rsidR="00DC0A6C">
        <w:rPr>
          <w:rFonts w:ascii="Calibri" w:hAnsi="Calibri" w:cs="Calibri"/>
          <w:b/>
          <w:sz w:val="21"/>
          <w:szCs w:val="21"/>
        </w:rPr>
        <w:t>age District No. 7</w:t>
      </w:r>
      <w:r w:rsidR="00AF40A8">
        <w:rPr>
          <w:rFonts w:ascii="Calibri" w:hAnsi="Calibri" w:cs="Calibri"/>
          <w:b/>
          <w:sz w:val="21"/>
          <w:szCs w:val="21"/>
        </w:rPr>
        <w:t xml:space="preserve"> </w:t>
      </w:r>
      <w:r w:rsidRPr="00AE6D9E">
        <w:rPr>
          <w:rFonts w:ascii="Calibri" w:hAnsi="Calibri" w:cs="Calibri"/>
          <w:b/>
          <w:sz w:val="21"/>
          <w:szCs w:val="21"/>
        </w:rPr>
        <w:t>web</w:t>
      </w:r>
      <w:r w:rsidRPr="00AE6D9E">
        <w:rPr>
          <w:rFonts w:ascii="Calibri" w:hAnsi="Calibri" w:cs="Calibri"/>
          <w:b/>
          <w:sz w:val="21"/>
          <w:szCs w:val="21"/>
        </w:rPr>
        <w:softHyphen/>
        <w:t xml:space="preserve">site, </w:t>
      </w:r>
      <w:hyperlink r:id="rId7" w:history="1">
        <w:r w:rsidRPr="00AE6D9E">
          <w:rPr>
            <w:rFonts w:ascii="Calibri" w:hAnsi="Calibri" w:cs="Calibri"/>
            <w:color w:val="0000FF"/>
            <w:sz w:val="21"/>
            <w:szCs w:val="21"/>
            <w:u w:val="single"/>
          </w:rPr>
          <w:t>https://www.dd7.org</w:t>
        </w:r>
      </w:hyperlink>
      <w:r w:rsidRPr="00AE6D9E">
        <w:rPr>
          <w:rFonts w:ascii="Calibri" w:hAnsi="Calibri" w:cs="Calibri"/>
          <w:b/>
          <w:sz w:val="21"/>
          <w:szCs w:val="21"/>
        </w:rPr>
        <w:t>, or by calling 409-985-4369.</w:t>
      </w:r>
    </w:p>
    <w:p w14:paraId="13672064" w14:textId="77777777" w:rsidR="00AE6D9E" w:rsidRPr="00AE6D9E" w:rsidRDefault="00AE6D9E" w:rsidP="00AE6D9E">
      <w:pPr>
        <w:widowControl/>
        <w:autoSpaceDE/>
        <w:autoSpaceDN/>
        <w:jc w:val="both"/>
        <w:rPr>
          <w:rFonts w:ascii="Calibri" w:hAnsi="Calibri" w:cs="Calibri"/>
          <w:sz w:val="16"/>
          <w:szCs w:val="16"/>
        </w:rPr>
      </w:pPr>
    </w:p>
    <w:p w14:paraId="7652545F" w14:textId="0D904A45" w:rsidR="00AE6D9E" w:rsidRPr="00AE6D9E" w:rsidRDefault="00AD2A99" w:rsidP="00AE6D9E">
      <w:pPr>
        <w:widowControl/>
        <w:autoSpaceDE/>
        <w:autoSpaceDN/>
        <w:jc w:val="both"/>
        <w:rPr>
          <w:rFonts w:ascii="Calibri" w:hAnsi="Calibri" w:cs="Calibri"/>
          <w:sz w:val="21"/>
          <w:szCs w:val="21"/>
        </w:rPr>
      </w:pPr>
      <w:r>
        <w:rPr>
          <w:rFonts w:ascii="Calibri" w:hAnsi="Calibri" w:cs="Calibri"/>
          <w:sz w:val="21"/>
          <w:szCs w:val="21"/>
        </w:rPr>
        <w:t>Qualification</w:t>
      </w:r>
      <w:r w:rsidR="00AE6D9E" w:rsidRPr="00AE6D9E">
        <w:rPr>
          <w:rFonts w:ascii="Calibri" w:hAnsi="Calibri" w:cs="Calibri"/>
          <w:sz w:val="21"/>
          <w:szCs w:val="21"/>
        </w:rPr>
        <w:t xml:space="preserve">s are to be sealed and addressed to Jefferson County Drainage District No. 7 with the </w:t>
      </w:r>
      <w:r>
        <w:rPr>
          <w:rFonts w:ascii="Calibri" w:hAnsi="Calibri" w:cs="Calibri"/>
          <w:sz w:val="21"/>
          <w:szCs w:val="21"/>
        </w:rPr>
        <w:t>qualification</w:t>
      </w:r>
      <w:r w:rsidR="00AE6D9E" w:rsidRPr="00AE6D9E">
        <w:rPr>
          <w:rFonts w:ascii="Calibri" w:hAnsi="Calibri" w:cs="Calibri"/>
          <w:sz w:val="21"/>
          <w:szCs w:val="21"/>
        </w:rPr>
        <w:t xml:space="preserve"> number and name marked on the outside of the envelope or box.  </w:t>
      </w:r>
      <w:r>
        <w:rPr>
          <w:rFonts w:ascii="Calibri" w:hAnsi="Calibri" w:cs="Calibri"/>
          <w:sz w:val="21"/>
          <w:szCs w:val="21"/>
        </w:rPr>
        <w:t>Respondent</w:t>
      </w:r>
      <w:r w:rsidR="00AE6D9E" w:rsidRPr="00AE6D9E">
        <w:rPr>
          <w:rFonts w:ascii="Calibri" w:hAnsi="Calibri" w:cs="Calibri"/>
          <w:sz w:val="21"/>
          <w:szCs w:val="21"/>
        </w:rPr>
        <w:t xml:space="preserve">s shall forward an original and three (3) hard copies of their </w:t>
      </w:r>
      <w:r>
        <w:rPr>
          <w:rFonts w:ascii="Calibri" w:hAnsi="Calibri" w:cs="Calibri"/>
          <w:sz w:val="21"/>
          <w:szCs w:val="21"/>
        </w:rPr>
        <w:t>qualifications</w:t>
      </w:r>
      <w:r w:rsidR="00AE6D9E" w:rsidRPr="00AE6D9E">
        <w:rPr>
          <w:rFonts w:ascii="Calibri" w:hAnsi="Calibri" w:cs="Calibri"/>
          <w:sz w:val="21"/>
          <w:szCs w:val="21"/>
        </w:rPr>
        <w:t xml:space="preserve"> to the address shown below.  Late </w:t>
      </w:r>
      <w:r>
        <w:rPr>
          <w:rFonts w:ascii="Calibri" w:hAnsi="Calibri" w:cs="Calibri"/>
          <w:sz w:val="21"/>
          <w:szCs w:val="21"/>
        </w:rPr>
        <w:t>qualification</w:t>
      </w:r>
      <w:r w:rsidR="00AE6D9E" w:rsidRPr="00AE6D9E">
        <w:rPr>
          <w:rFonts w:ascii="Calibri" w:hAnsi="Calibri" w:cs="Calibri"/>
          <w:sz w:val="21"/>
          <w:szCs w:val="21"/>
        </w:rPr>
        <w:t xml:space="preserve">s will be rejected as non-responsive.  </w:t>
      </w:r>
      <w:r>
        <w:rPr>
          <w:rFonts w:ascii="Calibri" w:hAnsi="Calibri" w:cs="Calibri"/>
          <w:sz w:val="21"/>
          <w:szCs w:val="21"/>
        </w:rPr>
        <w:t>Qualification</w:t>
      </w:r>
      <w:r w:rsidR="00AE6D9E" w:rsidRPr="00AE6D9E">
        <w:rPr>
          <w:rFonts w:ascii="Calibri" w:hAnsi="Calibri" w:cs="Calibri"/>
          <w:sz w:val="21"/>
          <w:szCs w:val="21"/>
        </w:rPr>
        <w:t xml:space="preserve">s will be publicly opened and only the firm name will be read aloud in the Jefferson County Drainage District No. 7 Board of Commissioners room at the time and date below.  </w:t>
      </w:r>
      <w:r>
        <w:rPr>
          <w:rFonts w:ascii="Calibri" w:hAnsi="Calibri" w:cs="Calibri"/>
          <w:sz w:val="21"/>
          <w:szCs w:val="21"/>
        </w:rPr>
        <w:t>Qualification</w:t>
      </w:r>
      <w:r w:rsidR="00AE6D9E" w:rsidRPr="00AE6D9E">
        <w:rPr>
          <w:rFonts w:ascii="Calibri" w:hAnsi="Calibri" w:cs="Calibri"/>
          <w:spacing w:val="-3"/>
          <w:sz w:val="21"/>
          <w:szCs w:val="21"/>
        </w:rPr>
        <w:t>s shall be opened in a manner that avoids disclosure of the contents to competing</w:t>
      </w:r>
      <w:r>
        <w:rPr>
          <w:rFonts w:ascii="Calibri" w:hAnsi="Calibri" w:cs="Calibri"/>
          <w:spacing w:val="-3"/>
          <w:sz w:val="21"/>
          <w:szCs w:val="21"/>
        </w:rPr>
        <w:t xml:space="preserve"> respondents</w:t>
      </w:r>
      <w:r w:rsidR="00AE6D9E" w:rsidRPr="00AE6D9E">
        <w:rPr>
          <w:rFonts w:ascii="Calibri" w:hAnsi="Calibri" w:cs="Calibri"/>
          <w:spacing w:val="-3"/>
          <w:sz w:val="21"/>
          <w:szCs w:val="21"/>
        </w:rPr>
        <w:t xml:space="preserve"> and maintains the confidentiality of the </w:t>
      </w:r>
      <w:r>
        <w:rPr>
          <w:rFonts w:ascii="Calibri" w:hAnsi="Calibri" w:cs="Calibri"/>
          <w:spacing w:val="-3"/>
          <w:sz w:val="21"/>
          <w:szCs w:val="21"/>
        </w:rPr>
        <w:t>qualification</w:t>
      </w:r>
      <w:r w:rsidR="00AE6D9E" w:rsidRPr="00AE6D9E">
        <w:rPr>
          <w:rFonts w:ascii="Calibri" w:hAnsi="Calibri" w:cs="Calibri"/>
          <w:spacing w:val="-3"/>
          <w:sz w:val="21"/>
          <w:szCs w:val="21"/>
        </w:rPr>
        <w:t xml:space="preserve">s during negotiations.  </w:t>
      </w:r>
      <w:r>
        <w:rPr>
          <w:rFonts w:ascii="Calibri" w:hAnsi="Calibri" w:cs="Calibri"/>
          <w:sz w:val="21"/>
          <w:szCs w:val="21"/>
        </w:rPr>
        <w:t>Respondent</w:t>
      </w:r>
      <w:r w:rsidR="00AE6D9E" w:rsidRPr="00AE6D9E">
        <w:rPr>
          <w:rFonts w:ascii="Calibri" w:hAnsi="Calibri" w:cs="Calibri"/>
          <w:sz w:val="21"/>
          <w:szCs w:val="21"/>
        </w:rPr>
        <w:t xml:space="preserve">s are invited to attend the sealed </w:t>
      </w:r>
      <w:r>
        <w:rPr>
          <w:rFonts w:ascii="Calibri" w:hAnsi="Calibri" w:cs="Calibri"/>
          <w:sz w:val="21"/>
          <w:szCs w:val="21"/>
        </w:rPr>
        <w:t>qualifications</w:t>
      </w:r>
      <w:r w:rsidR="00AE6D9E" w:rsidRPr="00AE6D9E">
        <w:rPr>
          <w:rFonts w:ascii="Calibri" w:hAnsi="Calibri" w:cs="Calibri"/>
          <w:sz w:val="21"/>
          <w:szCs w:val="21"/>
        </w:rPr>
        <w:t xml:space="preserve"> opening.</w:t>
      </w:r>
    </w:p>
    <w:p w14:paraId="4F7BBB9E" w14:textId="77777777" w:rsidR="00AE6D9E" w:rsidRPr="00AE6D9E" w:rsidRDefault="00AE6D9E" w:rsidP="00AE6D9E">
      <w:pPr>
        <w:widowControl/>
        <w:autoSpaceDE/>
        <w:autoSpaceDN/>
        <w:jc w:val="both"/>
        <w:rPr>
          <w:rFonts w:ascii="Calibri" w:hAnsi="Calibri" w:cs="Calibri"/>
          <w:sz w:val="16"/>
          <w:szCs w:val="16"/>
        </w:rPr>
      </w:pPr>
    </w:p>
    <w:p w14:paraId="2C1DB6DD" w14:textId="77777777" w:rsidR="00AE6D9E" w:rsidRPr="00AE6D9E" w:rsidRDefault="00AE6D9E" w:rsidP="00AE6D9E">
      <w:pPr>
        <w:widowControl/>
        <w:autoSpaceDE/>
        <w:autoSpaceDN/>
        <w:jc w:val="both"/>
        <w:rPr>
          <w:rFonts w:ascii="Calibri" w:hAnsi="Calibri" w:cs="Calibri"/>
          <w:b/>
          <w:sz w:val="16"/>
          <w:szCs w:val="16"/>
        </w:rPr>
      </w:pPr>
    </w:p>
    <w:p w14:paraId="0AFD1348" w14:textId="642BC96C" w:rsidR="00AE6D9E" w:rsidRPr="00AE6D9E" w:rsidRDefault="00AD2A99" w:rsidP="00AE6D9E">
      <w:pPr>
        <w:widowControl/>
        <w:autoSpaceDE/>
        <w:autoSpaceDN/>
        <w:jc w:val="both"/>
        <w:rPr>
          <w:rFonts w:ascii="Calibri" w:hAnsi="Calibri" w:cs="Calibri"/>
          <w:b/>
          <w:sz w:val="21"/>
          <w:szCs w:val="21"/>
        </w:rPr>
      </w:pPr>
      <w:r>
        <w:rPr>
          <w:rFonts w:ascii="Calibri" w:hAnsi="Calibri" w:cs="Calibri"/>
          <w:b/>
          <w:sz w:val="21"/>
          <w:szCs w:val="21"/>
        </w:rPr>
        <w:t>QUALIFICATIONS</w:t>
      </w:r>
      <w:r w:rsidR="00AE6D9E" w:rsidRPr="00AE6D9E">
        <w:rPr>
          <w:rFonts w:ascii="Calibri" w:hAnsi="Calibri" w:cs="Calibri"/>
          <w:b/>
          <w:sz w:val="21"/>
          <w:szCs w:val="21"/>
        </w:rPr>
        <w:t xml:space="preserve"> NAME</w:t>
      </w:r>
      <w:proofErr w:type="gramStart"/>
      <w:r w:rsidR="00AE6D9E" w:rsidRPr="00AE6D9E">
        <w:rPr>
          <w:rFonts w:ascii="Calibri" w:hAnsi="Calibri" w:cs="Calibri"/>
          <w:b/>
          <w:sz w:val="21"/>
          <w:szCs w:val="21"/>
        </w:rPr>
        <w:t xml:space="preserve">: </w:t>
      </w:r>
      <w:r w:rsidR="00AE6D9E" w:rsidRPr="00AE6D9E">
        <w:rPr>
          <w:rFonts w:ascii="Calibri" w:hAnsi="Calibri" w:cs="Calibri"/>
          <w:b/>
          <w:sz w:val="21"/>
          <w:szCs w:val="21"/>
        </w:rPr>
        <w:tab/>
        <w:t>Auditing</w:t>
      </w:r>
      <w:proofErr w:type="gramEnd"/>
      <w:r w:rsidR="00AE6D9E" w:rsidRPr="00AE6D9E">
        <w:rPr>
          <w:rFonts w:ascii="Calibri" w:hAnsi="Calibri" w:cs="Calibri"/>
          <w:b/>
          <w:sz w:val="21"/>
          <w:szCs w:val="21"/>
        </w:rPr>
        <w:t xml:space="preserve"> Services for Jefferson County Drainage District No. 7</w:t>
      </w:r>
    </w:p>
    <w:p w14:paraId="29D96037" w14:textId="77777777" w:rsidR="00AE6D9E" w:rsidRPr="00AE6D9E" w:rsidRDefault="00AE6D9E" w:rsidP="00AE6D9E">
      <w:pPr>
        <w:widowControl/>
        <w:autoSpaceDE/>
        <w:autoSpaceDN/>
        <w:jc w:val="both"/>
        <w:rPr>
          <w:rFonts w:ascii="Calibri" w:hAnsi="Calibri" w:cs="Calibri"/>
          <w:b/>
          <w:sz w:val="12"/>
          <w:szCs w:val="12"/>
        </w:rPr>
      </w:pPr>
    </w:p>
    <w:p w14:paraId="134CD428" w14:textId="66911190" w:rsidR="00AE6D9E" w:rsidRPr="00AE6D9E" w:rsidRDefault="00AD2A99" w:rsidP="00AE6D9E">
      <w:pPr>
        <w:widowControl/>
        <w:autoSpaceDE/>
        <w:autoSpaceDN/>
        <w:jc w:val="both"/>
        <w:rPr>
          <w:rFonts w:ascii="Calibri" w:hAnsi="Calibri" w:cs="Calibri"/>
          <w:b/>
          <w:sz w:val="21"/>
          <w:szCs w:val="21"/>
        </w:rPr>
      </w:pPr>
      <w:r>
        <w:rPr>
          <w:rFonts w:ascii="Calibri" w:hAnsi="Calibri" w:cs="Calibri"/>
          <w:b/>
          <w:sz w:val="21"/>
          <w:szCs w:val="21"/>
        </w:rPr>
        <w:t>QUALIFICATIONS</w:t>
      </w:r>
      <w:r w:rsidR="00AE6D9E" w:rsidRPr="00AE6D9E">
        <w:rPr>
          <w:rFonts w:ascii="Calibri" w:hAnsi="Calibri" w:cs="Calibri"/>
          <w:b/>
          <w:sz w:val="21"/>
          <w:szCs w:val="21"/>
        </w:rPr>
        <w:t xml:space="preserve"> NUMBER</w:t>
      </w:r>
      <w:proofErr w:type="gramStart"/>
      <w:r w:rsidR="00AE6D9E" w:rsidRPr="00AE6D9E">
        <w:rPr>
          <w:rFonts w:ascii="Calibri" w:hAnsi="Calibri" w:cs="Calibri"/>
          <w:b/>
          <w:sz w:val="21"/>
          <w:szCs w:val="21"/>
        </w:rPr>
        <w:t xml:space="preserve">: </w:t>
      </w:r>
      <w:r w:rsidR="00AE6D9E" w:rsidRPr="00AE6D9E">
        <w:rPr>
          <w:rFonts w:ascii="Calibri" w:hAnsi="Calibri" w:cs="Calibri"/>
          <w:b/>
          <w:sz w:val="21"/>
          <w:szCs w:val="21"/>
        </w:rPr>
        <w:tab/>
        <w:t>RF</w:t>
      </w:r>
      <w:r>
        <w:rPr>
          <w:rFonts w:ascii="Calibri" w:hAnsi="Calibri" w:cs="Calibri"/>
          <w:b/>
          <w:sz w:val="21"/>
          <w:szCs w:val="21"/>
        </w:rPr>
        <w:t>Q</w:t>
      </w:r>
      <w:proofErr w:type="gramEnd"/>
      <w:r w:rsidR="00AE6D9E" w:rsidRPr="00AE6D9E">
        <w:rPr>
          <w:rFonts w:ascii="Calibri" w:hAnsi="Calibri" w:cs="Calibri"/>
          <w:b/>
          <w:sz w:val="21"/>
          <w:szCs w:val="21"/>
        </w:rPr>
        <w:t xml:space="preserve"> 25-005</w:t>
      </w:r>
    </w:p>
    <w:p w14:paraId="0573C286" w14:textId="77777777" w:rsidR="00AE6D9E" w:rsidRPr="00AE6D9E" w:rsidRDefault="00AE6D9E" w:rsidP="00AE6D9E">
      <w:pPr>
        <w:widowControl/>
        <w:autoSpaceDE/>
        <w:autoSpaceDN/>
        <w:jc w:val="both"/>
        <w:rPr>
          <w:rFonts w:ascii="Calibri" w:hAnsi="Calibri" w:cs="Calibri"/>
          <w:b/>
          <w:sz w:val="12"/>
          <w:szCs w:val="12"/>
        </w:rPr>
      </w:pPr>
    </w:p>
    <w:p w14:paraId="44FA46CD" w14:textId="40E68448"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b/>
          <w:sz w:val="21"/>
          <w:szCs w:val="21"/>
        </w:rPr>
        <w:t>DUE DATE/TIME</w:t>
      </w:r>
      <w:proofErr w:type="gramStart"/>
      <w:r w:rsidRPr="00AE6D9E">
        <w:rPr>
          <w:rFonts w:ascii="Calibri" w:hAnsi="Calibri" w:cs="Calibri"/>
          <w:b/>
          <w:sz w:val="21"/>
          <w:szCs w:val="21"/>
        </w:rPr>
        <w:t>:</w:t>
      </w:r>
      <w:r w:rsidR="00AD2A99">
        <w:rPr>
          <w:rFonts w:ascii="Calibri" w:hAnsi="Calibri" w:cs="Calibri"/>
          <w:b/>
          <w:sz w:val="21"/>
          <w:szCs w:val="21"/>
        </w:rPr>
        <w:tab/>
      </w:r>
      <w:r w:rsidRPr="00AE6D9E">
        <w:rPr>
          <w:rFonts w:ascii="Calibri" w:hAnsi="Calibri" w:cs="Calibri"/>
          <w:b/>
          <w:sz w:val="21"/>
          <w:szCs w:val="21"/>
        </w:rPr>
        <w:t xml:space="preserve"> </w:t>
      </w:r>
      <w:r w:rsidRPr="00AE6D9E">
        <w:rPr>
          <w:rFonts w:ascii="Calibri" w:hAnsi="Calibri" w:cs="Calibri"/>
          <w:b/>
          <w:sz w:val="21"/>
          <w:szCs w:val="21"/>
        </w:rPr>
        <w:tab/>
      </w:r>
      <w:proofErr w:type="gramEnd"/>
      <w:r w:rsidRPr="00AE6D9E">
        <w:rPr>
          <w:rFonts w:ascii="Calibri" w:hAnsi="Calibri" w:cs="Calibri"/>
          <w:b/>
          <w:sz w:val="21"/>
          <w:szCs w:val="21"/>
        </w:rPr>
        <w:t xml:space="preserve">2:00 </w:t>
      </w:r>
      <w:r w:rsidRPr="00AE6D9E">
        <w:rPr>
          <w:rFonts w:ascii="Calibri" w:hAnsi="Calibri" w:cs="Calibri"/>
          <w:b/>
          <w:smallCaps/>
          <w:sz w:val="21"/>
          <w:szCs w:val="21"/>
        </w:rPr>
        <w:t>pm CT</w:t>
      </w:r>
      <w:r w:rsidRPr="00AE6D9E">
        <w:rPr>
          <w:rFonts w:ascii="Calibri" w:hAnsi="Calibri" w:cs="Calibri"/>
          <w:b/>
          <w:sz w:val="21"/>
          <w:szCs w:val="21"/>
        </w:rPr>
        <w:t>, Tuesday, August 5, 2025</w:t>
      </w:r>
    </w:p>
    <w:p w14:paraId="507B022F" w14:textId="77777777" w:rsidR="00AE6D9E" w:rsidRPr="00AE6D9E" w:rsidRDefault="00AE6D9E" w:rsidP="00AE6D9E">
      <w:pPr>
        <w:widowControl/>
        <w:autoSpaceDE/>
        <w:autoSpaceDN/>
        <w:jc w:val="both"/>
        <w:rPr>
          <w:rFonts w:ascii="Calibri" w:hAnsi="Calibri" w:cs="Calibri"/>
          <w:b/>
          <w:sz w:val="12"/>
          <w:szCs w:val="12"/>
        </w:rPr>
      </w:pPr>
    </w:p>
    <w:p w14:paraId="1A0FAB81" w14:textId="666D888F"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b/>
          <w:sz w:val="21"/>
          <w:szCs w:val="21"/>
        </w:rPr>
        <w:t>MAIL TO</w:t>
      </w:r>
      <w:proofErr w:type="gramStart"/>
      <w:r w:rsidRPr="00AE6D9E">
        <w:rPr>
          <w:rFonts w:ascii="Calibri" w:hAnsi="Calibri" w:cs="Calibri"/>
          <w:b/>
          <w:sz w:val="21"/>
          <w:szCs w:val="21"/>
        </w:rPr>
        <w:t>:</w:t>
      </w:r>
      <w:r w:rsidR="00AD2A99">
        <w:rPr>
          <w:rFonts w:ascii="Calibri" w:hAnsi="Calibri" w:cs="Calibri"/>
          <w:b/>
          <w:sz w:val="21"/>
          <w:szCs w:val="21"/>
        </w:rPr>
        <w:tab/>
      </w:r>
      <w:r w:rsidRPr="00AE6D9E">
        <w:rPr>
          <w:rFonts w:ascii="Calibri" w:hAnsi="Calibri" w:cs="Calibri"/>
          <w:b/>
          <w:sz w:val="21"/>
          <w:szCs w:val="21"/>
        </w:rPr>
        <w:tab/>
        <w:t xml:space="preserve"> </w:t>
      </w:r>
      <w:r w:rsidRPr="00AE6D9E">
        <w:rPr>
          <w:rFonts w:ascii="Calibri" w:hAnsi="Calibri" w:cs="Calibri"/>
          <w:b/>
          <w:sz w:val="21"/>
          <w:szCs w:val="21"/>
        </w:rPr>
        <w:tab/>
        <w:t>Jefferson</w:t>
      </w:r>
      <w:proofErr w:type="gramEnd"/>
      <w:r w:rsidRPr="00AE6D9E">
        <w:rPr>
          <w:rFonts w:ascii="Calibri" w:hAnsi="Calibri" w:cs="Calibri"/>
          <w:b/>
          <w:sz w:val="21"/>
          <w:szCs w:val="21"/>
        </w:rPr>
        <w:t xml:space="preserve"> County Drainage District No. 7</w:t>
      </w:r>
    </w:p>
    <w:p w14:paraId="663332F3" w14:textId="131CBDF4"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b/>
          <w:sz w:val="21"/>
          <w:szCs w:val="21"/>
        </w:rPr>
        <w:tab/>
      </w:r>
      <w:r w:rsidRPr="00AE6D9E">
        <w:rPr>
          <w:rFonts w:ascii="Calibri" w:hAnsi="Calibri" w:cs="Calibri"/>
          <w:b/>
          <w:sz w:val="21"/>
          <w:szCs w:val="21"/>
        </w:rPr>
        <w:tab/>
      </w:r>
      <w:r w:rsidR="00AD2A99">
        <w:rPr>
          <w:rFonts w:ascii="Calibri" w:hAnsi="Calibri" w:cs="Calibri"/>
          <w:b/>
          <w:sz w:val="21"/>
          <w:szCs w:val="21"/>
        </w:rPr>
        <w:tab/>
      </w:r>
      <w:r w:rsidRPr="00AE6D9E">
        <w:rPr>
          <w:rFonts w:ascii="Calibri" w:hAnsi="Calibri" w:cs="Calibri"/>
          <w:b/>
          <w:sz w:val="21"/>
          <w:szCs w:val="21"/>
        </w:rPr>
        <w:tab/>
        <w:t>P.O. Box 3244</w:t>
      </w:r>
    </w:p>
    <w:p w14:paraId="5536923B" w14:textId="50AFF19D"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b/>
          <w:sz w:val="21"/>
          <w:szCs w:val="21"/>
        </w:rPr>
        <w:tab/>
      </w:r>
      <w:r w:rsidRPr="00AE6D9E">
        <w:rPr>
          <w:rFonts w:ascii="Calibri" w:hAnsi="Calibri" w:cs="Calibri"/>
          <w:b/>
          <w:sz w:val="21"/>
          <w:szCs w:val="21"/>
        </w:rPr>
        <w:tab/>
      </w:r>
      <w:r w:rsidR="00AD2A99">
        <w:rPr>
          <w:rFonts w:ascii="Calibri" w:hAnsi="Calibri" w:cs="Calibri"/>
          <w:b/>
          <w:sz w:val="21"/>
          <w:szCs w:val="21"/>
        </w:rPr>
        <w:tab/>
      </w:r>
      <w:r w:rsidRPr="00AE6D9E">
        <w:rPr>
          <w:rFonts w:ascii="Calibri" w:hAnsi="Calibri" w:cs="Calibri"/>
          <w:b/>
          <w:sz w:val="21"/>
          <w:szCs w:val="21"/>
        </w:rPr>
        <w:tab/>
        <w:t>Port Arthur, Texas 77643</w:t>
      </w:r>
    </w:p>
    <w:p w14:paraId="2994C83D" w14:textId="77777777" w:rsidR="00AE6D9E" w:rsidRPr="00AE6D9E" w:rsidRDefault="00AE6D9E" w:rsidP="00AE6D9E">
      <w:pPr>
        <w:widowControl/>
        <w:autoSpaceDE/>
        <w:autoSpaceDN/>
        <w:jc w:val="both"/>
        <w:rPr>
          <w:rFonts w:ascii="Calibri" w:hAnsi="Calibri" w:cs="Calibri"/>
          <w:b/>
          <w:sz w:val="12"/>
          <w:szCs w:val="12"/>
        </w:rPr>
      </w:pPr>
    </w:p>
    <w:p w14:paraId="4BD287BA" w14:textId="08D4E1D0"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b/>
          <w:sz w:val="21"/>
          <w:szCs w:val="21"/>
        </w:rPr>
        <w:t>DELIVER TO</w:t>
      </w:r>
      <w:proofErr w:type="gramStart"/>
      <w:r w:rsidRPr="00AE6D9E">
        <w:rPr>
          <w:rFonts w:ascii="Calibri" w:hAnsi="Calibri" w:cs="Calibri"/>
          <w:b/>
          <w:sz w:val="21"/>
          <w:szCs w:val="21"/>
        </w:rPr>
        <w:t>:</w:t>
      </w:r>
      <w:r w:rsidRPr="00AE6D9E">
        <w:rPr>
          <w:rFonts w:ascii="Calibri" w:hAnsi="Calibri" w:cs="Calibri"/>
          <w:b/>
          <w:sz w:val="21"/>
          <w:szCs w:val="21"/>
        </w:rPr>
        <w:tab/>
      </w:r>
      <w:r w:rsidR="00AD2A99">
        <w:rPr>
          <w:rFonts w:ascii="Calibri" w:hAnsi="Calibri" w:cs="Calibri"/>
          <w:b/>
          <w:sz w:val="21"/>
          <w:szCs w:val="21"/>
        </w:rPr>
        <w:tab/>
      </w:r>
      <w:r w:rsidRPr="00AE6D9E">
        <w:rPr>
          <w:rFonts w:ascii="Calibri" w:hAnsi="Calibri" w:cs="Calibri"/>
          <w:b/>
          <w:sz w:val="21"/>
          <w:szCs w:val="21"/>
        </w:rPr>
        <w:t xml:space="preserve"> </w:t>
      </w:r>
      <w:r w:rsidRPr="00AE6D9E">
        <w:rPr>
          <w:rFonts w:ascii="Calibri" w:hAnsi="Calibri" w:cs="Calibri"/>
          <w:b/>
          <w:sz w:val="21"/>
          <w:szCs w:val="21"/>
        </w:rPr>
        <w:tab/>
        <w:t>Jefferson</w:t>
      </w:r>
      <w:proofErr w:type="gramEnd"/>
      <w:r w:rsidRPr="00AE6D9E">
        <w:rPr>
          <w:rFonts w:ascii="Calibri" w:hAnsi="Calibri" w:cs="Calibri"/>
          <w:b/>
          <w:sz w:val="21"/>
          <w:szCs w:val="21"/>
        </w:rPr>
        <w:t xml:space="preserve"> County Drainage District No. 7</w:t>
      </w:r>
    </w:p>
    <w:p w14:paraId="66ADD3EB" w14:textId="69E7B0DE"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b/>
          <w:sz w:val="21"/>
          <w:szCs w:val="21"/>
        </w:rPr>
        <w:tab/>
      </w:r>
      <w:r w:rsidRPr="00AE6D9E">
        <w:rPr>
          <w:rFonts w:ascii="Calibri" w:hAnsi="Calibri" w:cs="Calibri"/>
          <w:b/>
          <w:sz w:val="21"/>
          <w:szCs w:val="21"/>
        </w:rPr>
        <w:tab/>
      </w:r>
      <w:r w:rsidR="00AD2A99">
        <w:rPr>
          <w:rFonts w:ascii="Calibri" w:hAnsi="Calibri" w:cs="Calibri"/>
          <w:b/>
          <w:sz w:val="21"/>
          <w:szCs w:val="21"/>
        </w:rPr>
        <w:tab/>
      </w:r>
      <w:r w:rsidRPr="00AE6D9E">
        <w:rPr>
          <w:rFonts w:ascii="Calibri" w:hAnsi="Calibri" w:cs="Calibri"/>
          <w:b/>
          <w:sz w:val="21"/>
          <w:szCs w:val="21"/>
        </w:rPr>
        <w:tab/>
        <w:t>3400 Highway 73</w:t>
      </w:r>
    </w:p>
    <w:p w14:paraId="35A7C70C" w14:textId="78791959" w:rsidR="00AE6D9E" w:rsidRPr="00AE6D9E" w:rsidRDefault="00AE6D9E" w:rsidP="00AE6D9E">
      <w:pPr>
        <w:widowControl/>
        <w:autoSpaceDE/>
        <w:autoSpaceDN/>
        <w:jc w:val="both"/>
        <w:rPr>
          <w:rFonts w:ascii="Calibri" w:hAnsi="Calibri" w:cs="Calibri"/>
          <w:b/>
          <w:sz w:val="21"/>
          <w:szCs w:val="21"/>
        </w:rPr>
      </w:pPr>
      <w:r w:rsidRPr="00AE6D9E">
        <w:rPr>
          <w:rFonts w:ascii="Calibri" w:hAnsi="Calibri" w:cs="Calibri"/>
          <w:b/>
          <w:sz w:val="21"/>
          <w:szCs w:val="21"/>
        </w:rPr>
        <w:tab/>
      </w:r>
      <w:r w:rsidRPr="00AE6D9E">
        <w:rPr>
          <w:rFonts w:ascii="Calibri" w:hAnsi="Calibri" w:cs="Calibri"/>
          <w:b/>
          <w:sz w:val="21"/>
          <w:szCs w:val="21"/>
        </w:rPr>
        <w:tab/>
      </w:r>
      <w:r w:rsidR="00AD2A99">
        <w:rPr>
          <w:rFonts w:ascii="Calibri" w:hAnsi="Calibri" w:cs="Calibri"/>
          <w:b/>
          <w:sz w:val="21"/>
          <w:szCs w:val="21"/>
        </w:rPr>
        <w:tab/>
      </w:r>
      <w:r w:rsidRPr="00AE6D9E">
        <w:rPr>
          <w:rFonts w:ascii="Calibri" w:hAnsi="Calibri" w:cs="Calibri"/>
          <w:b/>
          <w:sz w:val="21"/>
          <w:szCs w:val="21"/>
        </w:rPr>
        <w:tab/>
        <w:t>Port Arthur, Texas 77642</w:t>
      </w:r>
    </w:p>
    <w:p w14:paraId="008BE7B0" w14:textId="77777777" w:rsidR="00AE6D9E" w:rsidRPr="00AE6D9E" w:rsidRDefault="00AE6D9E" w:rsidP="00AE6D9E">
      <w:pPr>
        <w:widowControl/>
        <w:autoSpaceDE/>
        <w:autoSpaceDN/>
        <w:jc w:val="both"/>
        <w:rPr>
          <w:rFonts w:ascii="Calibri" w:hAnsi="Calibri" w:cs="Calibri"/>
          <w:b/>
          <w:sz w:val="16"/>
          <w:szCs w:val="16"/>
        </w:rPr>
      </w:pPr>
    </w:p>
    <w:p w14:paraId="1243F3A0" w14:textId="77777777" w:rsidR="00AE6D9E" w:rsidRPr="00AE6D9E" w:rsidRDefault="00AE6D9E" w:rsidP="00AE6D9E">
      <w:pPr>
        <w:widowControl/>
        <w:autoSpaceDE/>
        <w:autoSpaceDN/>
        <w:jc w:val="both"/>
        <w:rPr>
          <w:rFonts w:ascii="Calibri" w:hAnsi="Calibri" w:cs="Calibri"/>
          <w:sz w:val="21"/>
          <w:szCs w:val="21"/>
        </w:rPr>
      </w:pPr>
      <w:r w:rsidRPr="00AE6D9E">
        <w:rPr>
          <w:rFonts w:ascii="Calibri" w:hAnsi="Calibri" w:cs="Calibri"/>
          <w:sz w:val="21"/>
          <w:szCs w:val="21"/>
        </w:rPr>
        <w:t>Any questions relating to these requirements should be directed to Alex Thibodeaux</w:t>
      </w:r>
      <w:r w:rsidRPr="00AE6D9E">
        <w:rPr>
          <w:rFonts w:ascii="Calibri" w:hAnsi="Calibri" w:cs="Calibri"/>
          <w:bCs/>
          <w:sz w:val="21"/>
          <w:szCs w:val="21"/>
        </w:rPr>
        <w:t>, District Accountant</w:t>
      </w:r>
      <w:r w:rsidRPr="00AE6D9E">
        <w:rPr>
          <w:rFonts w:ascii="Calibri" w:hAnsi="Calibri" w:cs="Calibri"/>
          <w:sz w:val="21"/>
          <w:szCs w:val="21"/>
        </w:rPr>
        <w:t xml:space="preserve"> at 409-985-4369 or </w:t>
      </w:r>
      <w:hyperlink r:id="rId8" w:history="1">
        <w:r w:rsidRPr="00AE6D9E">
          <w:rPr>
            <w:rFonts w:ascii="Calibri" w:hAnsi="Calibri" w:cs="Calibri"/>
            <w:color w:val="0000FF"/>
            <w:sz w:val="21"/>
            <w:szCs w:val="21"/>
            <w:u w:val="single"/>
          </w:rPr>
          <w:t>athibodeaux@dd7.org</w:t>
        </w:r>
      </w:hyperlink>
      <w:r w:rsidRPr="00AE6D9E">
        <w:rPr>
          <w:rFonts w:ascii="Calibri" w:hAnsi="Calibri" w:cs="Calibri"/>
          <w:sz w:val="21"/>
          <w:szCs w:val="21"/>
        </w:rPr>
        <w:t xml:space="preserve">. </w:t>
      </w:r>
    </w:p>
    <w:p w14:paraId="53E60CCE" w14:textId="77777777" w:rsidR="00AE6D9E" w:rsidRPr="00AE6D9E" w:rsidRDefault="00AE6D9E" w:rsidP="00AE6D9E">
      <w:pPr>
        <w:widowControl/>
        <w:autoSpaceDE/>
        <w:autoSpaceDN/>
        <w:jc w:val="both"/>
        <w:rPr>
          <w:rFonts w:ascii="Calibri" w:hAnsi="Calibri" w:cs="Calibri"/>
          <w:sz w:val="16"/>
          <w:szCs w:val="16"/>
        </w:rPr>
      </w:pPr>
    </w:p>
    <w:p w14:paraId="3B860B59" w14:textId="77777777" w:rsidR="00AE6D9E" w:rsidRPr="00AE6D9E" w:rsidRDefault="00AE6D9E" w:rsidP="00AE6D9E">
      <w:pPr>
        <w:widowControl/>
        <w:autoSpaceDE/>
        <w:autoSpaceDN/>
        <w:contextualSpacing/>
        <w:jc w:val="both"/>
        <w:rPr>
          <w:rFonts w:ascii="Calibri" w:hAnsi="Calibri" w:cs="Calibri"/>
          <w:sz w:val="21"/>
          <w:szCs w:val="21"/>
        </w:rPr>
      </w:pPr>
      <w:r w:rsidRPr="00AE6D9E">
        <w:rPr>
          <w:rFonts w:ascii="Calibri" w:hAnsi="Calibri" w:cs="Calibri"/>
          <w:sz w:val="21"/>
          <w:szCs w:val="21"/>
        </w:rPr>
        <w:t xml:space="preserve">Jefferson County Drainage District No. 7 encourages Disadvantaged Business Enterprises (DBEs), Minority/Women Business Enterprises (M/WBEs), and Historically Underutilized Businesses (HUBs) to participate in the bidding process. Jefferson County Drainage District No. 7 does not discriminate </w:t>
      </w:r>
      <w:proofErr w:type="gramStart"/>
      <w:r w:rsidRPr="00AE6D9E">
        <w:rPr>
          <w:rFonts w:ascii="Calibri" w:hAnsi="Calibri" w:cs="Calibri"/>
          <w:sz w:val="21"/>
          <w:szCs w:val="21"/>
        </w:rPr>
        <w:t>on the basis of</w:t>
      </w:r>
      <w:proofErr w:type="gramEnd"/>
      <w:r w:rsidRPr="00AE6D9E">
        <w:rPr>
          <w:rFonts w:ascii="Calibri" w:hAnsi="Calibri" w:cs="Calibri"/>
          <w:sz w:val="21"/>
          <w:szCs w:val="21"/>
        </w:rPr>
        <w:t xml:space="preserve"> race, color, national origin, sex, religion, age or disability in employment, or the provisions of services. Individuals requiring special </w:t>
      </w:r>
      <w:proofErr w:type="gramStart"/>
      <w:r w:rsidRPr="00AE6D9E">
        <w:rPr>
          <w:rFonts w:ascii="Calibri" w:hAnsi="Calibri" w:cs="Calibri"/>
          <w:sz w:val="21"/>
          <w:szCs w:val="21"/>
        </w:rPr>
        <w:t>accommodations</w:t>
      </w:r>
      <w:proofErr w:type="gramEnd"/>
      <w:r w:rsidRPr="00AE6D9E">
        <w:rPr>
          <w:rFonts w:ascii="Calibri" w:hAnsi="Calibri" w:cs="Calibri"/>
          <w:sz w:val="21"/>
          <w:szCs w:val="21"/>
        </w:rPr>
        <w:t xml:space="preserve"> are requested to contact our office at least seven (7) days prior to the bid due date at 409-985-4369.</w:t>
      </w:r>
    </w:p>
    <w:p w14:paraId="206E22A9" w14:textId="77777777" w:rsidR="00AE6D9E" w:rsidRPr="00AE6D9E" w:rsidRDefault="00AE6D9E" w:rsidP="00AE6D9E">
      <w:pPr>
        <w:widowControl/>
        <w:tabs>
          <w:tab w:val="right" w:leader="dot" w:pos="8640"/>
          <w:tab w:val="right" w:pos="9180"/>
        </w:tabs>
        <w:autoSpaceDE/>
        <w:autoSpaceDN/>
        <w:jc w:val="both"/>
        <w:rPr>
          <w:rFonts w:ascii="Calibri" w:hAnsi="Calibri" w:cs="Calibri"/>
          <w:sz w:val="10"/>
          <w:szCs w:val="10"/>
        </w:rPr>
      </w:pPr>
    </w:p>
    <w:p w14:paraId="3C347241" w14:textId="1E760E78" w:rsidR="00AE6D9E" w:rsidRPr="00AE6D9E" w:rsidRDefault="00AE6D9E" w:rsidP="00AE6D9E">
      <w:pPr>
        <w:widowControl/>
        <w:tabs>
          <w:tab w:val="right" w:leader="dot" w:pos="8640"/>
          <w:tab w:val="right" w:pos="9180"/>
        </w:tabs>
        <w:autoSpaceDE/>
        <w:autoSpaceDN/>
        <w:jc w:val="both"/>
        <w:rPr>
          <w:rFonts w:ascii="Calibri" w:hAnsi="Calibri" w:cs="Calibri"/>
          <w:sz w:val="21"/>
          <w:szCs w:val="21"/>
        </w:rPr>
      </w:pPr>
      <w:r w:rsidRPr="00AE6D9E">
        <w:rPr>
          <w:rFonts w:ascii="Calibri" w:hAnsi="Calibri" w:cs="Calibri"/>
          <w:sz w:val="21"/>
          <w:szCs w:val="21"/>
        </w:rPr>
        <w:t xml:space="preserve">All interested firms are invited to submit </w:t>
      </w:r>
      <w:r w:rsidR="00AD2A99">
        <w:rPr>
          <w:rFonts w:ascii="Calibri" w:hAnsi="Calibri" w:cs="Calibri"/>
          <w:sz w:val="21"/>
          <w:szCs w:val="21"/>
        </w:rPr>
        <w:t>qualifications</w:t>
      </w:r>
      <w:r w:rsidRPr="00AE6D9E">
        <w:rPr>
          <w:rFonts w:ascii="Calibri" w:hAnsi="Calibri" w:cs="Calibri"/>
          <w:sz w:val="21"/>
          <w:szCs w:val="21"/>
        </w:rPr>
        <w:t xml:space="preserve"> in accordance with the terms and conditions stated in this bid.</w:t>
      </w:r>
    </w:p>
    <w:p w14:paraId="430FFEAE" w14:textId="77777777" w:rsidR="00AE6D9E" w:rsidRPr="00AE6D9E" w:rsidRDefault="00AE6D9E" w:rsidP="00AE6D9E">
      <w:pPr>
        <w:widowControl/>
        <w:autoSpaceDE/>
        <w:autoSpaceDN/>
        <w:contextualSpacing/>
        <w:jc w:val="both"/>
        <w:rPr>
          <w:rFonts w:ascii="Calibri" w:hAnsi="Calibri" w:cs="Calibri"/>
          <w:sz w:val="10"/>
          <w:szCs w:val="10"/>
        </w:rPr>
      </w:pPr>
    </w:p>
    <w:p w14:paraId="57AA3599" w14:textId="111440BC" w:rsidR="00AE6D9E" w:rsidRPr="00AE6D9E" w:rsidRDefault="00AD2A99" w:rsidP="00AE6D9E">
      <w:pPr>
        <w:widowControl/>
        <w:autoSpaceDE/>
        <w:autoSpaceDN/>
        <w:contextualSpacing/>
        <w:jc w:val="both"/>
        <w:rPr>
          <w:rFonts w:ascii="Calibri" w:hAnsi="Calibri" w:cs="Calibri"/>
          <w:sz w:val="21"/>
          <w:szCs w:val="21"/>
        </w:rPr>
      </w:pPr>
      <w:r>
        <w:rPr>
          <w:rFonts w:ascii="Calibri" w:hAnsi="Calibri" w:cs="Calibri"/>
          <w:sz w:val="21"/>
          <w:szCs w:val="21"/>
        </w:rPr>
        <w:t>Respondent</w:t>
      </w:r>
      <w:r w:rsidR="00AE6D9E" w:rsidRPr="00AE6D9E">
        <w:rPr>
          <w:rFonts w:ascii="Calibri" w:hAnsi="Calibri" w:cs="Calibri"/>
          <w:sz w:val="21"/>
          <w:szCs w:val="21"/>
        </w:rPr>
        <w:t xml:space="preserve">s are strongly encouraged to carefully read the entire invitation, as failure to return and/or complete all required documentation </w:t>
      </w:r>
      <w:r w:rsidR="00AE6D9E" w:rsidRPr="00AE6D9E">
        <w:rPr>
          <w:rFonts w:ascii="Calibri" w:hAnsi="Calibri" w:cs="Calibri"/>
          <w:bCs/>
          <w:sz w:val="21"/>
          <w:szCs w:val="21"/>
          <w:u w:val="single"/>
        </w:rPr>
        <w:t>will result</w:t>
      </w:r>
      <w:r w:rsidR="00AE6D9E" w:rsidRPr="00AE6D9E">
        <w:rPr>
          <w:rFonts w:ascii="Calibri" w:hAnsi="Calibri" w:cs="Calibri"/>
          <w:bCs/>
          <w:sz w:val="21"/>
          <w:szCs w:val="21"/>
        </w:rPr>
        <w:t xml:space="preserve"> in a response being declared as non-responsive.</w:t>
      </w:r>
    </w:p>
    <w:p w14:paraId="37D70700" w14:textId="77777777" w:rsidR="00AE6D9E" w:rsidRPr="00AE6D9E" w:rsidRDefault="00AE6D9E" w:rsidP="00AE6D9E">
      <w:pPr>
        <w:widowControl/>
        <w:autoSpaceDE/>
        <w:autoSpaceDN/>
        <w:jc w:val="center"/>
        <w:rPr>
          <w:rFonts w:ascii="Calibri" w:hAnsi="Calibri" w:cs="Calibri"/>
          <w:b/>
          <w:smallCaps/>
          <w:sz w:val="6"/>
          <w:szCs w:val="6"/>
        </w:rPr>
      </w:pPr>
    </w:p>
    <w:p w14:paraId="4F344B5D" w14:textId="77777777" w:rsidR="00AE6D9E" w:rsidRPr="00AE6D9E" w:rsidRDefault="00AE6D9E" w:rsidP="00AE6D9E">
      <w:pPr>
        <w:widowControl/>
        <w:autoSpaceDE/>
        <w:autoSpaceDN/>
        <w:rPr>
          <w:rFonts w:ascii="Calibri" w:hAnsi="Calibri" w:cs="Calibri"/>
          <w:sz w:val="24"/>
          <w:szCs w:val="24"/>
        </w:rPr>
      </w:pPr>
      <w:r w:rsidRPr="00AE6D9E">
        <w:rPr>
          <w:rFonts w:ascii="Calibri" w:hAnsi="Calibri" w:cs="Calibri"/>
          <w:noProof/>
          <w:sz w:val="21"/>
          <w:szCs w:val="21"/>
        </w:rPr>
        <mc:AlternateContent>
          <mc:Choice Requires="wps">
            <w:drawing>
              <wp:anchor distT="45720" distB="45720" distL="114300" distR="114300" simplePos="0" relativeHeight="487591424" behindDoc="1" locked="0" layoutInCell="1" allowOverlap="1" wp14:anchorId="3F6F19C4" wp14:editId="243C57DC">
                <wp:simplePos x="0" y="0"/>
                <wp:positionH relativeFrom="margin">
                  <wp:align>right</wp:align>
                </wp:positionH>
                <wp:positionV relativeFrom="paragraph">
                  <wp:posOffset>9525</wp:posOffset>
                </wp:positionV>
                <wp:extent cx="2625725" cy="942975"/>
                <wp:effectExtent l="0" t="0" r="22225" b="28575"/>
                <wp:wrapTight wrapText="bothSides">
                  <wp:wrapPolygon edited="0">
                    <wp:start x="0" y="0"/>
                    <wp:lineTo x="0" y="21818"/>
                    <wp:lineTo x="21626" y="21818"/>
                    <wp:lineTo x="216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942975"/>
                        </a:xfrm>
                        <a:prstGeom prst="rect">
                          <a:avLst/>
                        </a:prstGeom>
                        <a:solidFill>
                          <a:srgbClr val="FFFFFF"/>
                        </a:solidFill>
                        <a:ln w="9525">
                          <a:solidFill>
                            <a:srgbClr val="000000"/>
                          </a:solidFill>
                          <a:miter lim="800000"/>
                          <a:headEnd/>
                          <a:tailEnd/>
                        </a:ln>
                      </wps:spPr>
                      <wps:txbx>
                        <w:txbxContent>
                          <w:p w14:paraId="5BCC55F1" w14:textId="77777777" w:rsidR="00AE6D9E" w:rsidRPr="00AE6D9E" w:rsidRDefault="00AE6D9E" w:rsidP="00AE6D9E">
                            <w:pPr>
                              <w:rPr>
                                <w:rFonts w:ascii="Calibri" w:hAnsi="Calibri" w:cs="Calibri"/>
                                <w:b/>
                                <w:sz w:val="21"/>
                                <w:szCs w:val="21"/>
                              </w:rPr>
                            </w:pPr>
                            <w:r w:rsidRPr="00AE6D9E">
                              <w:rPr>
                                <w:rFonts w:ascii="Calibri" w:hAnsi="Calibri" w:cs="Calibri"/>
                                <w:b/>
                                <w:sz w:val="21"/>
                                <w:szCs w:val="21"/>
                              </w:rPr>
                              <w:t>PUBLISH:</w:t>
                            </w:r>
                          </w:p>
                          <w:p w14:paraId="4909F1F1" w14:textId="77777777" w:rsidR="00AE6D9E" w:rsidRPr="00AE6D9E" w:rsidRDefault="00AE6D9E" w:rsidP="00AE6D9E">
                            <w:pPr>
                              <w:rPr>
                                <w:rFonts w:ascii="Calibri" w:hAnsi="Calibri" w:cs="Calibri"/>
                                <w:b/>
                                <w:sz w:val="21"/>
                                <w:szCs w:val="21"/>
                              </w:rPr>
                            </w:pPr>
                            <w:r w:rsidRPr="00AE6D9E">
                              <w:rPr>
                                <w:rFonts w:ascii="Calibri" w:hAnsi="Calibri" w:cs="Calibri"/>
                                <w:b/>
                                <w:sz w:val="21"/>
                                <w:szCs w:val="21"/>
                              </w:rPr>
                              <w:t xml:space="preserve">Port Arthur News: </w:t>
                            </w:r>
                          </w:p>
                          <w:p w14:paraId="1D9379E7" w14:textId="77777777" w:rsidR="00AE6D9E" w:rsidRPr="00AE6D9E" w:rsidRDefault="00AE6D9E" w:rsidP="00AE6D9E">
                            <w:pPr>
                              <w:rPr>
                                <w:rFonts w:ascii="Calibri" w:hAnsi="Calibri" w:cs="Calibri"/>
                                <w:sz w:val="21"/>
                                <w:szCs w:val="21"/>
                              </w:rPr>
                            </w:pPr>
                            <w:r w:rsidRPr="00AE6D9E">
                              <w:rPr>
                                <w:rFonts w:ascii="Calibri" w:hAnsi="Calibri" w:cs="Calibri"/>
                                <w:sz w:val="21"/>
                                <w:szCs w:val="21"/>
                              </w:rPr>
                              <w:t>July 12, 2025 &amp; July 19,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F19C4" id="_x0000_t202" coordsize="21600,21600" o:spt="202" path="m,l,21600r21600,l21600,xe">
                <v:stroke joinstyle="miter"/>
                <v:path gradientshapeok="t" o:connecttype="rect"/>
              </v:shapetype>
              <v:shape id="Text Box 2" o:spid="_x0000_s1026" type="#_x0000_t202" style="position:absolute;margin-left:155.55pt;margin-top:.75pt;width:206.75pt;height:74.25pt;z-index:-15725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">
                <v:textbox>
                  <w:txbxContent>
                    <w:p w14:paraId="5BCC55F1" w14:textId="77777777" w:rsidR="00AE6D9E" w:rsidRPr="00AE6D9E" w:rsidRDefault="00AE6D9E" w:rsidP="00AE6D9E">
                      <w:pPr>
                        <w:rPr>
                          <w:rFonts w:ascii="Calibri" w:hAnsi="Calibri" w:cs="Calibri"/>
                          <w:b/>
                          <w:sz w:val="21"/>
                          <w:szCs w:val="21"/>
                        </w:rPr>
                      </w:pPr>
                      <w:r w:rsidRPr="00AE6D9E">
                        <w:rPr>
                          <w:rFonts w:ascii="Calibri" w:hAnsi="Calibri" w:cs="Calibri"/>
                          <w:b/>
                          <w:sz w:val="21"/>
                          <w:szCs w:val="21"/>
                        </w:rPr>
                        <w:t>PUBLISH:</w:t>
                      </w:r>
                    </w:p>
                    <w:p w14:paraId="4909F1F1" w14:textId="77777777" w:rsidR="00AE6D9E" w:rsidRPr="00AE6D9E" w:rsidRDefault="00AE6D9E" w:rsidP="00AE6D9E">
                      <w:pPr>
                        <w:rPr>
                          <w:rFonts w:ascii="Calibri" w:hAnsi="Calibri" w:cs="Calibri"/>
                          <w:b/>
                          <w:sz w:val="21"/>
                          <w:szCs w:val="21"/>
                        </w:rPr>
                      </w:pPr>
                      <w:r w:rsidRPr="00AE6D9E">
                        <w:rPr>
                          <w:rFonts w:ascii="Calibri" w:hAnsi="Calibri" w:cs="Calibri"/>
                          <w:b/>
                          <w:sz w:val="21"/>
                          <w:szCs w:val="21"/>
                        </w:rPr>
                        <w:t xml:space="preserve">Port Arthur News: </w:t>
                      </w:r>
                    </w:p>
                    <w:p w14:paraId="1D9379E7" w14:textId="77777777" w:rsidR="00AE6D9E" w:rsidRPr="00AE6D9E" w:rsidRDefault="00AE6D9E" w:rsidP="00AE6D9E">
                      <w:pPr>
                        <w:rPr>
                          <w:rFonts w:ascii="Calibri" w:hAnsi="Calibri" w:cs="Calibri"/>
                          <w:sz w:val="21"/>
                          <w:szCs w:val="21"/>
                        </w:rPr>
                      </w:pPr>
                      <w:r w:rsidRPr="00AE6D9E">
                        <w:rPr>
                          <w:rFonts w:ascii="Calibri" w:hAnsi="Calibri" w:cs="Calibri"/>
                          <w:sz w:val="21"/>
                          <w:szCs w:val="21"/>
                        </w:rPr>
                        <w:t>July 12, 2025 &amp; July 19, 2025</w:t>
                      </w:r>
                    </w:p>
                  </w:txbxContent>
                </v:textbox>
                <w10:wrap type="tight" anchorx="margin"/>
              </v:shape>
            </w:pict>
          </mc:Fallback>
        </mc:AlternateContent>
      </w:r>
    </w:p>
    <w:p w14:paraId="243C09C0" w14:textId="77777777" w:rsidR="00AE6D9E" w:rsidRPr="00AE6D9E" w:rsidRDefault="00AE6D9E" w:rsidP="00AE6D9E">
      <w:pPr>
        <w:widowControl/>
        <w:autoSpaceDE/>
        <w:autoSpaceDN/>
        <w:rPr>
          <w:rFonts w:ascii="Calibri" w:hAnsi="Calibri" w:cs="Calibri"/>
          <w:sz w:val="21"/>
          <w:szCs w:val="21"/>
        </w:rPr>
      </w:pPr>
      <w:r w:rsidRPr="00AE6D9E">
        <w:rPr>
          <w:rFonts w:ascii="Calibri" w:hAnsi="Calibri" w:cs="Calibri"/>
          <w:sz w:val="21"/>
          <w:szCs w:val="21"/>
        </w:rPr>
        <w:t>Allen D. Sims, P.E., General Manager</w:t>
      </w:r>
    </w:p>
    <w:p w14:paraId="2E4ED1DC" w14:textId="77777777" w:rsidR="00AE6D9E" w:rsidRPr="00AE6D9E" w:rsidRDefault="00AE6D9E" w:rsidP="00AE6D9E">
      <w:pPr>
        <w:widowControl/>
        <w:autoSpaceDE/>
        <w:autoSpaceDN/>
        <w:jc w:val="both"/>
        <w:rPr>
          <w:rFonts w:ascii="Calibri" w:hAnsi="Calibri" w:cs="Calibri"/>
          <w:sz w:val="21"/>
          <w:szCs w:val="21"/>
        </w:rPr>
      </w:pPr>
      <w:r w:rsidRPr="00AE6D9E">
        <w:rPr>
          <w:rFonts w:ascii="Calibri" w:hAnsi="Calibri" w:cs="Calibri"/>
          <w:sz w:val="21"/>
          <w:szCs w:val="21"/>
        </w:rPr>
        <w:t>Jefferson County Drainage District No. 7</w:t>
      </w:r>
    </w:p>
    <w:p w14:paraId="20D5A6DC" w14:textId="77777777" w:rsidR="00AE6D9E" w:rsidRPr="00AE6D9E" w:rsidRDefault="00AE6D9E" w:rsidP="00AE6D9E">
      <w:pPr>
        <w:widowControl/>
        <w:autoSpaceDE/>
        <w:autoSpaceDN/>
        <w:jc w:val="both"/>
        <w:rPr>
          <w:rFonts w:ascii="Calibri" w:hAnsi="Calibri" w:cs="Calibri"/>
          <w:sz w:val="21"/>
          <w:szCs w:val="21"/>
        </w:rPr>
      </w:pPr>
    </w:p>
    <w:p w14:paraId="1E4E9451" w14:textId="77777777" w:rsidR="009962AB" w:rsidRDefault="009962AB">
      <w:pPr>
        <w:spacing w:before="72"/>
        <w:ind w:left="13" w:right="14"/>
        <w:jc w:val="center"/>
        <w:rPr>
          <w:b/>
          <w:spacing w:val="-2"/>
          <w:sz w:val="28"/>
        </w:rPr>
      </w:pPr>
    </w:p>
    <w:p w14:paraId="230583E1" w14:textId="5230342D" w:rsidR="00253C50" w:rsidRDefault="00847120">
      <w:pPr>
        <w:spacing w:before="72"/>
        <w:ind w:left="13" w:right="14"/>
        <w:jc w:val="center"/>
        <w:rPr>
          <w:b/>
          <w:sz w:val="28"/>
        </w:rPr>
      </w:pPr>
      <w:r>
        <w:rPr>
          <w:b/>
          <w:spacing w:val="-2"/>
          <w:sz w:val="28"/>
        </w:rPr>
        <w:lastRenderedPageBreak/>
        <w:t>JEFFERSON COUNTY DRAINAGE DISTRICT NO. 7</w:t>
      </w:r>
    </w:p>
    <w:p w14:paraId="25A120C9" w14:textId="766172A6" w:rsidR="00253C50" w:rsidRDefault="009962AB">
      <w:pPr>
        <w:ind w:left="21" w:right="8"/>
        <w:jc w:val="center"/>
        <w:rPr>
          <w:b/>
          <w:sz w:val="28"/>
        </w:rPr>
      </w:pPr>
      <w:r>
        <w:rPr>
          <w:b/>
          <w:spacing w:val="-10"/>
          <w:sz w:val="28"/>
        </w:rPr>
        <w:t>REQUEST</w:t>
      </w:r>
      <w:r>
        <w:rPr>
          <w:b/>
          <w:spacing w:val="-19"/>
          <w:sz w:val="28"/>
        </w:rPr>
        <w:t xml:space="preserve"> </w:t>
      </w:r>
      <w:r>
        <w:rPr>
          <w:b/>
          <w:spacing w:val="-10"/>
          <w:sz w:val="28"/>
        </w:rPr>
        <w:t>FOR</w:t>
      </w:r>
      <w:r>
        <w:rPr>
          <w:b/>
          <w:spacing w:val="-13"/>
          <w:sz w:val="28"/>
        </w:rPr>
        <w:t xml:space="preserve"> </w:t>
      </w:r>
      <w:r w:rsidR="00AD2A99">
        <w:rPr>
          <w:b/>
          <w:spacing w:val="-10"/>
          <w:sz w:val="28"/>
        </w:rPr>
        <w:t>QUALIFICATIONS</w:t>
      </w:r>
      <w:r>
        <w:rPr>
          <w:b/>
          <w:spacing w:val="-30"/>
          <w:sz w:val="28"/>
        </w:rPr>
        <w:t xml:space="preserve"> </w:t>
      </w:r>
      <w:r>
        <w:rPr>
          <w:b/>
          <w:spacing w:val="-10"/>
          <w:sz w:val="28"/>
        </w:rPr>
        <w:t>(RF</w:t>
      </w:r>
      <w:r w:rsidR="00AD2A99">
        <w:rPr>
          <w:b/>
          <w:spacing w:val="-10"/>
          <w:sz w:val="28"/>
        </w:rPr>
        <w:t>Q</w:t>
      </w:r>
      <w:r>
        <w:rPr>
          <w:b/>
          <w:spacing w:val="-10"/>
          <w:sz w:val="28"/>
        </w:rPr>
        <w:t>)</w:t>
      </w:r>
      <w:r>
        <w:rPr>
          <w:b/>
          <w:spacing w:val="-13"/>
          <w:sz w:val="28"/>
        </w:rPr>
        <w:t xml:space="preserve"> </w:t>
      </w:r>
      <w:r>
        <w:rPr>
          <w:b/>
          <w:spacing w:val="-10"/>
          <w:sz w:val="28"/>
        </w:rPr>
        <w:t>FOR</w:t>
      </w:r>
      <w:r>
        <w:rPr>
          <w:b/>
          <w:spacing w:val="-33"/>
          <w:sz w:val="28"/>
        </w:rPr>
        <w:t xml:space="preserve"> </w:t>
      </w:r>
      <w:r>
        <w:rPr>
          <w:b/>
          <w:spacing w:val="-10"/>
          <w:sz w:val="28"/>
        </w:rPr>
        <w:t>AUDIT</w:t>
      </w:r>
      <w:r>
        <w:rPr>
          <w:b/>
          <w:spacing w:val="-21"/>
          <w:sz w:val="28"/>
        </w:rPr>
        <w:t xml:space="preserve"> </w:t>
      </w:r>
      <w:r>
        <w:rPr>
          <w:b/>
          <w:spacing w:val="-10"/>
          <w:sz w:val="28"/>
        </w:rPr>
        <w:t>SERVICES</w:t>
      </w:r>
    </w:p>
    <w:p w14:paraId="317394E3" w14:textId="1EDA5976" w:rsidR="00253C50" w:rsidRDefault="009962AB">
      <w:pPr>
        <w:spacing w:before="81"/>
        <w:ind w:left="13" w:right="21"/>
        <w:jc w:val="center"/>
        <w:rPr>
          <w:b/>
          <w:sz w:val="28"/>
        </w:rPr>
      </w:pPr>
      <w:r>
        <w:rPr>
          <w:b/>
          <w:spacing w:val="11"/>
          <w:sz w:val="28"/>
        </w:rPr>
        <w:t>Ju</w:t>
      </w:r>
      <w:r w:rsidR="00531258">
        <w:rPr>
          <w:b/>
          <w:spacing w:val="11"/>
          <w:sz w:val="28"/>
        </w:rPr>
        <w:t>ly 7</w:t>
      </w:r>
      <w:r>
        <w:rPr>
          <w:b/>
          <w:spacing w:val="11"/>
          <w:sz w:val="28"/>
        </w:rPr>
        <w:t>,</w:t>
      </w:r>
      <w:r>
        <w:rPr>
          <w:b/>
          <w:spacing w:val="30"/>
          <w:sz w:val="28"/>
        </w:rPr>
        <w:t xml:space="preserve"> </w:t>
      </w:r>
      <w:r>
        <w:rPr>
          <w:b/>
          <w:spacing w:val="7"/>
          <w:sz w:val="28"/>
        </w:rPr>
        <w:t>2025</w:t>
      </w:r>
    </w:p>
    <w:p w14:paraId="3A23A873" w14:textId="77777777" w:rsidR="00253C50" w:rsidRDefault="009962AB">
      <w:pPr>
        <w:pStyle w:val="Heading3"/>
        <w:numPr>
          <w:ilvl w:val="0"/>
          <w:numId w:val="6"/>
        </w:numPr>
        <w:tabs>
          <w:tab w:val="left" w:pos="792"/>
        </w:tabs>
        <w:spacing w:before="320"/>
      </w:pPr>
      <w:r>
        <w:rPr>
          <w:spacing w:val="-2"/>
        </w:rPr>
        <w:t>Purpose</w:t>
      </w:r>
    </w:p>
    <w:p w14:paraId="05021168" w14:textId="77777777" w:rsidR="00253C50" w:rsidRDefault="00253C50">
      <w:pPr>
        <w:pStyle w:val="BodyText"/>
        <w:rPr>
          <w:b/>
        </w:rPr>
      </w:pPr>
    </w:p>
    <w:p w14:paraId="3B627D27" w14:textId="0F538C99" w:rsidR="00253C50" w:rsidRDefault="009962AB">
      <w:pPr>
        <w:pStyle w:val="BodyText"/>
        <w:ind w:left="72" w:right="69"/>
        <w:jc w:val="both"/>
      </w:pPr>
      <w:r>
        <w:t>The purpose of this RF</w:t>
      </w:r>
      <w:r w:rsidR="00D67A15">
        <w:t>Q</w:t>
      </w:r>
      <w:r>
        <w:t xml:space="preserve"> is to obtain the services of a public accounting firm, whose principal officers are independent Certified Public Accountants (CPAs), who are licensed by the Texas State Board of Public</w:t>
      </w:r>
      <w:r>
        <w:rPr>
          <w:spacing w:val="-13"/>
        </w:rPr>
        <w:t xml:space="preserve"> </w:t>
      </w:r>
      <w:r>
        <w:t>Accountancy</w:t>
      </w:r>
      <w:r>
        <w:rPr>
          <w:spacing w:val="-11"/>
        </w:rPr>
        <w:t xml:space="preserve"> </w:t>
      </w:r>
      <w:r>
        <w:t>to</w:t>
      </w:r>
      <w:r>
        <w:rPr>
          <w:spacing w:val="-12"/>
        </w:rPr>
        <w:t xml:space="preserve"> </w:t>
      </w:r>
      <w:r>
        <w:t>perform</w:t>
      </w:r>
      <w:r>
        <w:rPr>
          <w:spacing w:val="-13"/>
        </w:rPr>
        <w:t xml:space="preserve"> </w:t>
      </w:r>
      <w:r>
        <w:t>a</w:t>
      </w:r>
      <w:r>
        <w:rPr>
          <w:spacing w:val="-12"/>
        </w:rPr>
        <w:t xml:space="preserve"> </w:t>
      </w:r>
      <w:r>
        <w:t>financial</w:t>
      </w:r>
      <w:r>
        <w:rPr>
          <w:spacing w:val="-12"/>
        </w:rPr>
        <w:t xml:space="preserve"> </w:t>
      </w:r>
      <w:r>
        <w:t>and</w:t>
      </w:r>
      <w:r>
        <w:rPr>
          <w:spacing w:val="-11"/>
        </w:rPr>
        <w:t xml:space="preserve"> </w:t>
      </w:r>
      <w:r>
        <w:t>compliance</w:t>
      </w:r>
      <w:r>
        <w:rPr>
          <w:spacing w:val="-13"/>
        </w:rPr>
        <w:t xml:space="preserve"> </w:t>
      </w:r>
      <w:r>
        <w:t>audit.</w:t>
      </w:r>
      <w:r>
        <w:rPr>
          <w:spacing w:val="38"/>
        </w:rPr>
        <w:t xml:space="preserve"> </w:t>
      </w:r>
      <w:r>
        <w:t>The</w:t>
      </w:r>
      <w:r>
        <w:rPr>
          <w:spacing w:val="-12"/>
        </w:rPr>
        <w:t xml:space="preserve"> </w:t>
      </w:r>
      <w:r>
        <w:t>contract</w:t>
      </w:r>
      <w:r>
        <w:rPr>
          <w:spacing w:val="-12"/>
        </w:rPr>
        <w:t xml:space="preserve"> </w:t>
      </w:r>
      <w:r>
        <w:t>issued</w:t>
      </w:r>
      <w:r>
        <w:rPr>
          <w:spacing w:val="-13"/>
        </w:rPr>
        <w:t xml:space="preserve"> </w:t>
      </w:r>
      <w:r>
        <w:t>will</w:t>
      </w:r>
      <w:r>
        <w:rPr>
          <w:spacing w:val="-12"/>
        </w:rPr>
        <w:t xml:space="preserve"> </w:t>
      </w:r>
      <w:r>
        <w:t>be</w:t>
      </w:r>
      <w:r>
        <w:rPr>
          <w:spacing w:val="-13"/>
        </w:rPr>
        <w:t xml:space="preserve"> </w:t>
      </w:r>
      <w:r>
        <w:t>for</w:t>
      </w:r>
      <w:r>
        <w:rPr>
          <w:spacing w:val="-13"/>
        </w:rPr>
        <w:t xml:space="preserve"> </w:t>
      </w:r>
      <w:r>
        <w:t>a</w:t>
      </w:r>
      <w:r>
        <w:rPr>
          <w:spacing w:val="-5"/>
        </w:rPr>
        <w:t xml:space="preserve"> </w:t>
      </w:r>
      <w:r w:rsidR="00AF40A8">
        <w:t>one</w:t>
      </w:r>
      <w:r>
        <w:t>- year contract with options for additional one-year periods.</w:t>
      </w:r>
    </w:p>
    <w:p w14:paraId="4C6807C0" w14:textId="77777777" w:rsidR="00253C50" w:rsidRDefault="00253C50">
      <w:pPr>
        <w:pStyle w:val="BodyText"/>
      </w:pPr>
    </w:p>
    <w:p w14:paraId="3C4542E7" w14:textId="0FBA895F" w:rsidR="00253C50" w:rsidRDefault="009962AB" w:rsidP="00847120">
      <w:pPr>
        <w:pStyle w:val="BodyText"/>
        <w:ind w:left="72" w:right="67"/>
        <w:jc w:val="both"/>
      </w:pPr>
      <w:r>
        <w:t>Financial statement audits determine (1) whether the financial statements of an audited entity present fairly</w:t>
      </w:r>
      <w:r>
        <w:rPr>
          <w:spacing w:val="-15"/>
        </w:rPr>
        <w:t xml:space="preserve"> </w:t>
      </w:r>
      <w:r>
        <w:t>the</w:t>
      </w:r>
      <w:r>
        <w:rPr>
          <w:spacing w:val="-15"/>
        </w:rPr>
        <w:t xml:space="preserve"> </w:t>
      </w:r>
      <w:r>
        <w:t>financial</w:t>
      </w:r>
      <w:r>
        <w:rPr>
          <w:spacing w:val="-15"/>
        </w:rPr>
        <w:t xml:space="preserve"> </w:t>
      </w:r>
      <w:r>
        <w:t>position</w:t>
      </w:r>
      <w:r>
        <w:rPr>
          <w:spacing w:val="-15"/>
        </w:rPr>
        <w:t xml:space="preserve"> </w:t>
      </w:r>
      <w:r>
        <w:t>in</w:t>
      </w:r>
      <w:r>
        <w:rPr>
          <w:spacing w:val="-15"/>
        </w:rPr>
        <w:t xml:space="preserve"> </w:t>
      </w:r>
      <w:r>
        <w:t>accordance</w:t>
      </w:r>
      <w:r>
        <w:rPr>
          <w:spacing w:val="-15"/>
        </w:rPr>
        <w:t xml:space="preserve"> </w:t>
      </w:r>
      <w:r>
        <w:t>with</w:t>
      </w:r>
      <w:r>
        <w:rPr>
          <w:spacing w:val="-14"/>
        </w:rPr>
        <w:t xml:space="preserve"> </w:t>
      </w:r>
      <w:r>
        <w:t>generally</w:t>
      </w:r>
      <w:r>
        <w:rPr>
          <w:spacing w:val="-15"/>
        </w:rPr>
        <w:t xml:space="preserve"> </w:t>
      </w:r>
      <w:r>
        <w:t>accepted</w:t>
      </w:r>
      <w:r>
        <w:rPr>
          <w:spacing w:val="-14"/>
        </w:rPr>
        <w:t xml:space="preserve"> </w:t>
      </w:r>
      <w:r>
        <w:t>accounting</w:t>
      </w:r>
      <w:r>
        <w:rPr>
          <w:spacing w:val="-15"/>
        </w:rPr>
        <w:t xml:space="preserve"> </w:t>
      </w:r>
      <w:r>
        <w:t>principles,</w:t>
      </w:r>
      <w:r>
        <w:rPr>
          <w:spacing w:val="-14"/>
        </w:rPr>
        <w:t xml:space="preserve"> </w:t>
      </w:r>
      <w:r>
        <w:t>and</w:t>
      </w:r>
      <w:r>
        <w:rPr>
          <w:spacing w:val="-15"/>
        </w:rPr>
        <w:t xml:space="preserve"> </w:t>
      </w:r>
      <w:r>
        <w:t>(2)</w:t>
      </w:r>
      <w:r>
        <w:rPr>
          <w:spacing w:val="-15"/>
        </w:rPr>
        <w:t xml:space="preserve"> </w:t>
      </w:r>
      <w:r>
        <w:t>whether the entity has complied with laws and regulations for those transactions and events that may have a material effect on the financial statements.</w:t>
      </w:r>
      <w:r>
        <w:rPr>
          <w:spacing w:val="40"/>
        </w:rPr>
        <w:t xml:space="preserve"> </w:t>
      </w:r>
      <w:r>
        <w:t>The audit is to be performed in accordance with generally accepted</w:t>
      </w:r>
      <w:r>
        <w:rPr>
          <w:spacing w:val="-15"/>
        </w:rPr>
        <w:t xml:space="preserve"> </w:t>
      </w:r>
      <w:r>
        <w:t>auditing</w:t>
      </w:r>
      <w:r>
        <w:rPr>
          <w:spacing w:val="-14"/>
        </w:rPr>
        <w:t xml:space="preserve"> </w:t>
      </w:r>
      <w:r>
        <w:t>standards,</w:t>
      </w:r>
      <w:r>
        <w:rPr>
          <w:spacing w:val="-12"/>
        </w:rPr>
        <w:t xml:space="preserve"> </w:t>
      </w:r>
      <w:r>
        <w:rPr>
          <w:i/>
        </w:rPr>
        <w:t>Government</w:t>
      </w:r>
      <w:r>
        <w:rPr>
          <w:i/>
          <w:spacing w:val="-14"/>
        </w:rPr>
        <w:t xml:space="preserve"> </w:t>
      </w:r>
      <w:r>
        <w:rPr>
          <w:i/>
        </w:rPr>
        <w:t>Auditing</w:t>
      </w:r>
      <w:r>
        <w:rPr>
          <w:i/>
          <w:spacing w:val="-14"/>
        </w:rPr>
        <w:t xml:space="preserve"> </w:t>
      </w:r>
      <w:r>
        <w:rPr>
          <w:i/>
        </w:rPr>
        <w:t>Standards</w:t>
      </w:r>
      <w:r>
        <w:t>,</w:t>
      </w:r>
      <w:r>
        <w:rPr>
          <w:spacing w:val="-14"/>
        </w:rPr>
        <w:t xml:space="preserve"> </w:t>
      </w:r>
      <w:r>
        <w:t>and</w:t>
      </w:r>
      <w:r>
        <w:rPr>
          <w:spacing w:val="-14"/>
        </w:rPr>
        <w:t xml:space="preserve"> </w:t>
      </w:r>
      <w:r>
        <w:t>Texas</w:t>
      </w:r>
      <w:r>
        <w:rPr>
          <w:spacing w:val="-14"/>
        </w:rPr>
        <w:t xml:space="preserve"> </w:t>
      </w:r>
      <w:r>
        <w:t>Commission</w:t>
      </w:r>
      <w:r>
        <w:rPr>
          <w:spacing w:val="-14"/>
        </w:rPr>
        <w:t xml:space="preserve"> </w:t>
      </w:r>
      <w:r>
        <w:t>on</w:t>
      </w:r>
      <w:r>
        <w:rPr>
          <w:spacing w:val="-15"/>
        </w:rPr>
        <w:t xml:space="preserve"> </w:t>
      </w:r>
      <w:r>
        <w:t>Environmental Quality audit rules.</w:t>
      </w:r>
      <w:r>
        <w:rPr>
          <w:spacing w:val="40"/>
        </w:rPr>
        <w:t xml:space="preserve"> </w:t>
      </w:r>
      <w:r w:rsidR="00847120">
        <w:t xml:space="preserve">A single audit may be required as the </w:t>
      </w:r>
      <w:proofErr w:type="gramStart"/>
      <w:r w:rsidR="00847120">
        <w:t>District</w:t>
      </w:r>
      <w:proofErr w:type="gramEnd"/>
      <w:r w:rsidR="00847120">
        <w:t xml:space="preserve"> is a grantee or subgrantee/contractor to pending state and/or federal grants. As part of the audit of </w:t>
      </w:r>
      <w:proofErr w:type="gramStart"/>
      <w:r w:rsidR="00847120">
        <w:t>general purpose</w:t>
      </w:r>
      <w:proofErr w:type="gramEnd"/>
      <w:r w:rsidR="00847120">
        <w:t xml:space="preserve"> financial statements, the auditor should obtain an understanding of the </w:t>
      </w:r>
      <w:proofErr w:type="gramStart"/>
      <w:r w:rsidR="00847120">
        <w:t>District’s</w:t>
      </w:r>
      <w:proofErr w:type="gramEnd"/>
      <w:r w:rsidR="00847120">
        <w:t xml:space="preserve"> internal control structure and report any reportable conditions relating to the internal control structure to the </w:t>
      </w:r>
      <w:proofErr w:type="gramStart"/>
      <w:r w:rsidR="00847120">
        <w:t>District</w:t>
      </w:r>
      <w:proofErr w:type="gramEnd"/>
      <w:r w:rsidR="00847120">
        <w:t xml:space="preserve"> management.</w:t>
      </w:r>
    </w:p>
    <w:p w14:paraId="482463BF" w14:textId="77777777" w:rsidR="00253C50" w:rsidRDefault="00253C50">
      <w:pPr>
        <w:pStyle w:val="BodyText"/>
      </w:pPr>
    </w:p>
    <w:p w14:paraId="37136955" w14:textId="77777777" w:rsidR="00253C50" w:rsidRDefault="00253C50">
      <w:pPr>
        <w:pStyle w:val="BodyText"/>
      </w:pPr>
    </w:p>
    <w:p w14:paraId="61468B2B" w14:textId="242A3806" w:rsidR="002D0488" w:rsidRDefault="002D0488" w:rsidP="002D0488">
      <w:pPr>
        <w:pStyle w:val="Heading3"/>
        <w:numPr>
          <w:ilvl w:val="0"/>
          <w:numId w:val="6"/>
        </w:numPr>
        <w:tabs>
          <w:tab w:val="left" w:pos="792"/>
        </w:tabs>
      </w:pPr>
      <w:r>
        <w:t>Description of Entity</w:t>
      </w:r>
    </w:p>
    <w:p w14:paraId="4F0ACC05" w14:textId="77777777" w:rsidR="002D0488" w:rsidRDefault="002D0488" w:rsidP="002D0488">
      <w:pPr>
        <w:pStyle w:val="Heading3"/>
        <w:tabs>
          <w:tab w:val="left" w:pos="792"/>
        </w:tabs>
      </w:pPr>
    </w:p>
    <w:p w14:paraId="4B75C478" w14:textId="77777777" w:rsidR="002D0488" w:rsidRDefault="002D0488" w:rsidP="002D0488">
      <w:pPr>
        <w:pStyle w:val="Heading3"/>
        <w:tabs>
          <w:tab w:val="left" w:pos="792"/>
        </w:tabs>
        <w:rPr>
          <w:b w:val="0"/>
          <w:bCs w:val="0"/>
        </w:rPr>
      </w:pPr>
      <w:r>
        <w:rPr>
          <w:b w:val="0"/>
          <w:bCs w:val="0"/>
        </w:rPr>
        <w:t>Jefferson County Drainage District No. 7 (the “District”) is a water conservation and reclamation</w:t>
      </w:r>
    </w:p>
    <w:p w14:paraId="6A5006FF" w14:textId="77777777" w:rsidR="002D0488" w:rsidRDefault="002D0488" w:rsidP="002D0488">
      <w:pPr>
        <w:pStyle w:val="Heading3"/>
        <w:tabs>
          <w:tab w:val="left" w:pos="792"/>
        </w:tabs>
        <w:rPr>
          <w:b w:val="0"/>
          <w:bCs w:val="0"/>
        </w:rPr>
      </w:pPr>
      <w:r>
        <w:rPr>
          <w:b w:val="0"/>
          <w:bCs w:val="0"/>
        </w:rPr>
        <w:t xml:space="preserve">district created by Article XVI, Section 59 of the Texas Constitution. The </w:t>
      </w:r>
      <w:proofErr w:type="gramStart"/>
      <w:r>
        <w:rPr>
          <w:b w:val="0"/>
          <w:bCs w:val="0"/>
        </w:rPr>
        <w:t>District</w:t>
      </w:r>
      <w:proofErr w:type="gramEnd"/>
      <w:r>
        <w:rPr>
          <w:b w:val="0"/>
          <w:bCs w:val="0"/>
        </w:rPr>
        <w:t xml:space="preserve"> operates under</w:t>
      </w:r>
    </w:p>
    <w:p w14:paraId="2DFD0C90" w14:textId="77649FB6" w:rsidR="002D0488" w:rsidRPr="002D0488" w:rsidRDefault="002D0488" w:rsidP="002D0488">
      <w:pPr>
        <w:pStyle w:val="Heading3"/>
        <w:tabs>
          <w:tab w:val="left" w:pos="792"/>
        </w:tabs>
        <w:rPr>
          <w:b w:val="0"/>
          <w:bCs w:val="0"/>
        </w:rPr>
      </w:pPr>
      <w:r>
        <w:rPr>
          <w:b w:val="0"/>
          <w:bCs w:val="0"/>
        </w:rPr>
        <w:t>chapter 49 of the Texas Water Code</w:t>
      </w:r>
    </w:p>
    <w:p w14:paraId="73E9120B" w14:textId="77777777" w:rsidR="002D0488" w:rsidRDefault="002D0488" w:rsidP="002D0488">
      <w:pPr>
        <w:pStyle w:val="Heading3"/>
        <w:tabs>
          <w:tab w:val="left" w:pos="792"/>
        </w:tabs>
      </w:pPr>
    </w:p>
    <w:p w14:paraId="4D70B222" w14:textId="77777777" w:rsidR="00945FE8" w:rsidRDefault="00945FE8" w:rsidP="002D0488">
      <w:pPr>
        <w:pStyle w:val="Heading3"/>
        <w:tabs>
          <w:tab w:val="left" w:pos="792"/>
        </w:tabs>
      </w:pPr>
    </w:p>
    <w:p w14:paraId="7EBCBEA3" w14:textId="77E0E679" w:rsidR="00253C50" w:rsidRDefault="009962AB">
      <w:pPr>
        <w:pStyle w:val="Heading3"/>
        <w:numPr>
          <w:ilvl w:val="0"/>
          <w:numId w:val="6"/>
        </w:numPr>
        <w:tabs>
          <w:tab w:val="left" w:pos="792"/>
        </w:tabs>
      </w:pPr>
      <w:r>
        <w:t>Financial</w:t>
      </w:r>
      <w:r>
        <w:rPr>
          <w:spacing w:val="-2"/>
        </w:rPr>
        <w:t xml:space="preserve"> </w:t>
      </w:r>
      <w:r>
        <w:t>Status</w:t>
      </w:r>
      <w:r>
        <w:rPr>
          <w:spacing w:val="-2"/>
        </w:rPr>
        <w:t xml:space="preserve"> </w:t>
      </w:r>
      <w:r>
        <w:t>and</w:t>
      </w:r>
      <w:r>
        <w:rPr>
          <w:spacing w:val="-2"/>
        </w:rPr>
        <w:t xml:space="preserve"> Operations</w:t>
      </w:r>
    </w:p>
    <w:p w14:paraId="29EA6E79" w14:textId="77777777" w:rsidR="00253C50" w:rsidRDefault="00253C50">
      <w:pPr>
        <w:pStyle w:val="BodyText"/>
        <w:spacing w:before="1"/>
        <w:rPr>
          <w:b/>
        </w:rPr>
      </w:pPr>
    </w:p>
    <w:p w14:paraId="219CEA28" w14:textId="0FBCF8B9" w:rsidR="00253C50" w:rsidRDefault="009962AB">
      <w:pPr>
        <w:pStyle w:val="BodyText"/>
        <w:ind w:left="72" w:right="66"/>
        <w:jc w:val="both"/>
      </w:pPr>
      <w:r>
        <w:t xml:space="preserve">The </w:t>
      </w:r>
      <w:proofErr w:type="gramStart"/>
      <w:r w:rsidR="002D0488">
        <w:t>District</w:t>
      </w:r>
      <w:r>
        <w:t>’s</w:t>
      </w:r>
      <w:proofErr w:type="gramEnd"/>
      <w:r>
        <w:t xml:space="preserve"> fiscal year is from October 1 through September 30.</w:t>
      </w:r>
      <w:r>
        <w:rPr>
          <w:spacing w:val="40"/>
        </w:rPr>
        <w:t xml:space="preserve"> </w:t>
      </w:r>
      <w:r>
        <w:t>The annual budget is adopted prior to the</w:t>
      </w:r>
      <w:r>
        <w:rPr>
          <w:spacing w:val="-6"/>
        </w:rPr>
        <w:t xml:space="preserve"> </w:t>
      </w:r>
      <w:proofErr w:type="gramStart"/>
      <w:r w:rsidR="002D0488">
        <w:t>District</w:t>
      </w:r>
      <w:proofErr w:type="gramEnd"/>
      <w:r>
        <w:rPr>
          <w:spacing w:val="-5"/>
        </w:rPr>
        <w:t xml:space="preserve"> </w:t>
      </w:r>
      <w:r>
        <w:t>setting</w:t>
      </w:r>
      <w:r>
        <w:rPr>
          <w:spacing w:val="-7"/>
        </w:rPr>
        <w:t xml:space="preserve"> </w:t>
      </w:r>
      <w:r>
        <w:t>its</w:t>
      </w:r>
      <w:r>
        <w:rPr>
          <w:spacing w:val="-6"/>
        </w:rPr>
        <w:t xml:space="preserve"> </w:t>
      </w:r>
      <w:r>
        <w:t>tax</w:t>
      </w:r>
      <w:r>
        <w:rPr>
          <w:spacing w:val="-6"/>
        </w:rPr>
        <w:t xml:space="preserve"> </w:t>
      </w:r>
      <w:r>
        <w:t>rate</w:t>
      </w:r>
      <w:r>
        <w:rPr>
          <w:spacing w:val="-6"/>
        </w:rPr>
        <w:t xml:space="preserve"> </w:t>
      </w:r>
      <w:r>
        <w:t>on</w:t>
      </w:r>
      <w:r>
        <w:rPr>
          <w:spacing w:val="-6"/>
        </w:rPr>
        <w:t xml:space="preserve"> </w:t>
      </w:r>
      <w:r>
        <w:t>October</w:t>
      </w:r>
      <w:r>
        <w:rPr>
          <w:spacing w:val="-6"/>
        </w:rPr>
        <w:t xml:space="preserve"> </w:t>
      </w:r>
      <w:r>
        <w:t>1</w:t>
      </w:r>
      <w:r>
        <w:rPr>
          <w:spacing w:val="-6"/>
        </w:rPr>
        <w:t xml:space="preserve"> </w:t>
      </w:r>
      <w:r>
        <w:t>each</w:t>
      </w:r>
      <w:r>
        <w:rPr>
          <w:spacing w:val="-6"/>
        </w:rPr>
        <w:t xml:space="preserve"> </w:t>
      </w:r>
      <w:r>
        <w:t>year</w:t>
      </w:r>
      <w:r>
        <w:rPr>
          <w:spacing w:val="-3"/>
        </w:rPr>
        <w:t xml:space="preserve"> </w:t>
      </w:r>
      <w:r>
        <w:t>has</w:t>
      </w:r>
      <w:r>
        <w:rPr>
          <w:spacing w:val="-6"/>
        </w:rPr>
        <w:t xml:space="preserve"> </w:t>
      </w:r>
      <w:r w:rsidR="0064325F">
        <w:rPr>
          <w:spacing w:val="-6"/>
        </w:rPr>
        <w:t xml:space="preserve">not yet </w:t>
      </w:r>
      <w:r>
        <w:t>been</w:t>
      </w:r>
      <w:r>
        <w:rPr>
          <w:spacing w:val="-6"/>
        </w:rPr>
        <w:t xml:space="preserve"> </w:t>
      </w:r>
      <w:r>
        <w:t>adopted</w:t>
      </w:r>
      <w:r w:rsidR="0064325F">
        <w:t>.</w:t>
      </w:r>
    </w:p>
    <w:p w14:paraId="1BCFBDFA" w14:textId="77777777" w:rsidR="00253C50" w:rsidRDefault="00253C50">
      <w:pPr>
        <w:pStyle w:val="BodyText"/>
      </w:pPr>
    </w:p>
    <w:p w14:paraId="0BB7D134" w14:textId="587D9B77" w:rsidR="00253C50" w:rsidRDefault="002D0488">
      <w:pPr>
        <w:pStyle w:val="BodyText"/>
        <w:ind w:left="72" w:right="67"/>
        <w:jc w:val="both"/>
      </w:pPr>
      <w:r>
        <w:t xml:space="preserve">The </w:t>
      </w:r>
      <w:proofErr w:type="gramStart"/>
      <w:r>
        <w:t>District</w:t>
      </w:r>
      <w:proofErr w:type="gramEnd"/>
      <w:r>
        <w:t xml:space="preserve"> has banking relations with Stellar Bank, which is the </w:t>
      </w:r>
      <w:proofErr w:type="gramStart"/>
      <w:r>
        <w:t>District’s</w:t>
      </w:r>
      <w:proofErr w:type="gramEnd"/>
      <w:r>
        <w:t xml:space="preserve"> depository bank. </w:t>
      </w:r>
      <w:r w:rsidR="009962AB">
        <w:t xml:space="preserve">The </w:t>
      </w:r>
      <w:proofErr w:type="gramStart"/>
      <w:r>
        <w:t>District</w:t>
      </w:r>
      <w:r w:rsidR="009962AB">
        <w:t>’s</w:t>
      </w:r>
      <w:proofErr w:type="gramEnd"/>
      <w:r w:rsidR="009962AB">
        <w:t xml:space="preserve"> finances are managed by </w:t>
      </w:r>
      <w:r>
        <w:t>Alex Thibodeaux</w:t>
      </w:r>
      <w:r w:rsidR="009962AB">
        <w:t xml:space="preserve"> who has financial records of the </w:t>
      </w:r>
      <w:proofErr w:type="gramStart"/>
      <w:r>
        <w:t>District</w:t>
      </w:r>
      <w:proofErr w:type="gramEnd"/>
      <w:r w:rsidR="009962AB">
        <w:t>.</w:t>
      </w:r>
      <w:r w:rsidR="009962AB">
        <w:rPr>
          <w:spacing w:val="40"/>
        </w:rPr>
        <w:t xml:space="preserve"> </w:t>
      </w:r>
      <w:r w:rsidR="009962AB">
        <w:t xml:space="preserve">Any request for </w:t>
      </w:r>
      <w:r w:rsidR="009962AB">
        <w:rPr>
          <w:spacing w:val="-2"/>
        </w:rPr>
        <w:t>financial</w:t>
      </w:r>
      <w:r w:rsidR="009962AB">
        <w:rPr>
          <w:spacing w:val="-7"/>
        </w:rPr>
        <w:t xml:space="preserve"> </w:t>
      </w:r>
      <w:r w:rsidR="009962AB">
        <w:rPr>
          <w:spacing w:val="-2"/>
        </w:rPr>
        <w:t>records</w:t>
      </w:r>
      <w:r w:rsidR="009962AB">
        <w:rPr>
          <w:spacing w:val="-7"/>
        </w:rPr>
        <w:t xml:space="preserve"> </w:t>
      </w:r>
      <w:r w:rsidR="009962AB">
        <w:rPr>
          <w:spacing w:val="-2"/>
        </w:rPr>
        <w:t>to</w:t>
      </w:r>
      <w:r w:rsidR="009962AB">
        <w:rPr>
          <w:spacing w:val="-5"/>
        </w:rPr>
        <w:t xml:space="preserve"> </w:t>
      </w:r>
      <w:r w:rsidR="009962AB">
        <w:rPr>
          <w:spacing w:val="-2"/>
        </w:rPr>
        <w:t>assist</w:t>
      </w:r>
      <w:r w:rsidR="009962AB">
        <w:rPr>
          <w:spacing w:val="-5"/>
        </w:rPr>
        <w:t xml:space="preserve"> </w:t>
      </w:r>
      <w:r w:rsidR="009962AB">
        <w:rPr>
          <w:spacing w:val="-2"/>
        </w:rPr>
        <w:t>in</w:t>
      </w:r>
      <w:r w:rsidR="009962AB">
        <w:rPr>
          <w:spacing w:val="-5"/>
        </w:rPr>
        <w:t xml:space="preserve"> </w:t>
      </w:r>
      <w:r w:rsidR="009962AB">
        <w:rPr>
          <w:spacing w:val="-2"/>
        </w:rPr>
        <w:t>the</w:t>
      </w:r>
      <w:r w:rsidR="009962AB">
        <w:rPr>
          <w:spacing w:val="-7"/>
        </w:rPr>
        <w:t xml:space="preserve"> </w:t>
      </w:r>
      <w:r w:rsidR="009962AB">
        <w:rPr>
          <w:spacing w:val="-2"/>
        </w:rPr>
        <w:t>preparation</w:t>
      </w:r>
      <w:r w:rsidR="009962AB">
        <w:rPr>
          <w:spacing w:val="-7"/>
        </w:rPr>
        <w:t xml:space="preserve"> </w:t>
      </w:r>
      <w:r w:rsidR="009962AB">
        <w:rPr>
          <w:spacing w:val="-2"/>
        </w:rPr>
        <w:t>of</w:t>
      </w:r>
      <w:r w:rsidR="009962AB">
        <w:rPr>
          <w:spacing w:val="-8"/>
        </w:rPr>
        <w:t xml:space="preserve"> </w:t>
      </w:r>
      <w:r w:rsidR="009962AB">
        <w:rPr>
          <w:spacing w:val="-2"/>
        </w:rPr>
        <w:t>a</w:t>
      </w:r>
      <w:r w:rsidR="009962AB">
        <w:rPr>
          <w:spacing w:val="-8"/>
        </w:rPr>
        <w:t xml:space="preserve"> </w:t>
      </w:r>
      <w:r w:rsidR="009962AB">
        <w:rPr>
          <w:spacing w:val="-2"/>
        </w:rPr>
        <w:t>response</w:t>
      </w:r>
      <w:r w:rsidR="009962AB">
        <w:rPr>
          <w:spacing w:val="-7"/>
        </w:rPr>
        <w:t xml:space="preserve"> </w:t>
      </w:r>
      <w:r w:rsidR="009962AB">
        <w:rPr>
          <w:spacing w:val="-2"/>
        </w:rPr>
        <w:t>to</w:t>
      </w:r>
      <w:r w:rsidR="009962AB">
        <w:rPr>
          <w:spacing w:val="-5"/>
        </w:rPr>
        <w:t xml:space="preserve"> </w:t>
      </w:r>
      <w:r w:rsidR="009962AB">
        <w:rPr>
          <w:spacing w:val="-2"/>
        </w:rPr>
        <w:t>this</w:t>
      </w:r>
      <w:r w:rsidR="009962AB">
        <w:rPr>
          <w:spacing w:val="-7"/>
        </w:rPr>
        <w:t xml:space="preserve"> </w:t>
      </w:r>
      <w:r w:rsidR="009962AB">
        <w:rPr>
          <w:spacing w:val="-2"/>
        </w:rPr>
        <w:t>Request</w:t>
      </w:r>
      <w:r w:rsidR="009962AB">
        <w:rPr>
          <w:spacing w:val="-5"/>
        </w:rPr>
        <w:t xml:space="preserve"> </w:t>
      </w:r>
      <w:r w:rsidR="009962AB">
        <w:rPr>
          <w:spacing w:val="-2"/>
        </w:rPr>
        <w:t>for</w:t>
      </w:r>
      <w:r w:rsidR="009962AB">
        <w:rPr>
          <w:spacing w:val="-11"/>
        </w:rPr>
        <w:t xml:space="preserve"> </w:t>
      </w:r>
      <w:r w:rsidR="00D67A15">
        <w:rPr>
          <w:spacing w:val="-2"/>
        </w:rPr>
        <w:t>Qualifications</w:t>
      </w:r>
      <w:r w:rsidR="009962AB">
        <w:rPr>
          <w:spacing w:val="-7"/>
        </w:rPr>
        <w:t xml:space="preserve"> </w:t>
      </w:r>
      <w:r w:rsidR="009962AB">
        <w:rPr>
          <w:spacing w:val="-2"/>
        </w:rPr>
        <w:t>may</w:t>
      </w:r>
      <w:r w:rsidR="009962AB">
        <w:rPr>
          <w:spacing w:val="-7"/>
        </w:rPr>
        <w:t xml:space="preserve"> </w:t>
      </w:r>
      <w:r w:rsidR="009962AB">
        <w:rPr>
          <w:spacing w:val="-2"/>
        </w:rPr>
        <w:t>be</w:t>
      </w:r>
      <w:r w:rsidR="009962AB">
        <w:rPr>
          <w:spacing w:val="-8"/>
        </w:rPr>
        <w:t xml:space="preserve"> </w:t>
      </w:r>
      <w:r w:rsidR="009962AB">
        <w:rPr>
          <w:spacing w:val="-2"/>
        </w:rPr>
        <w:t xml:space="preserve">requested </w:t>
      </w:r>
      <w:r w:rsidR="009962AB">
        <w:t>from Mr</w:t>
      </w:r>
      <w:r>
        <w:t>s</w:t>
      </w:r>
      <w:r w:rsidR="009962AB">
        <w:t xml:space="preserve">. </w:t>
      </w:r>
      <w:r>
        <w:t>Thibodeaux</w:t>
      </w:r>
      <w:r w:rsidR="009962AB">
        <w:t xml:space="preserve"> </w:t>
      </w:r>
      <w:r w:rsidR="009962AB" w:rsidRPr="002D0488">
        <w:t>at (409)</w:t>
      </w:r>
      <w:r>
        <w:t xml:space="preserve"> </w:t>
      </w:r>
      <w:r w:rsidRPr="002D0488">
        <w:t>985-4369</w:t>
      </w:r>
      <w:r w:rsidR="00D67A15">
        <w:t xml:space="preserve"> or </w:t>
      </w:r>
      <w:hyperlink r:id="rId9" w:history="1">
        <w:r w:rsidR="00D67A15" w:rsidRPr="00C56D9F">
          <w:rPr>
            <w:rStyle w:val="Hyperlink"/>
          </w:rPr>
          <w:t>athibodeaux@dd7.org</w:t>
        </w:r>
      </w:hyperlink>
      <w:r w:rsidR="00D67A15">
        <w:t>.</w:t>
      </w:r>
    </w:p>
    <w:p w14:paraId="25E15FE7" w14:textId="77777777" w:rsidR="00253C50" w:rsidRDefault="00253C50">
      <w:pPr>
        <w:pStyle w:val="BodyText"/>
      </w:pPr>
    </w:p>
    <w:p w14:paraId="5228FA9B" w14:textId="519F0B64" w:rsidR="00253C50" w:rsidRDefault="009962AB">
      <w:pPr>
        <w:pStyle w:val="BodyText"/>
        <w:ind w:left="72" w:right="67"/>
        <w:jc w:val="both"/>
      </w:pPr>
      <w:r>
        <w:t>The</w:t>
      </w:r>
      <w:r>
        <w:rPr>
          <w:spacing w:val="-9"/>
        </w:rPr>
        <w:t xml:space="preserve"> </w:t>
      </w:r>
      <w:proofErr w:type="gramStart"/>
      <w:r w:rsidR="002D0488">
        <w:t>District</w:t>
      </w:r>
      <w:r>
        <w:t>’s</w:t>
      </w:r>
      <w:proofErr w:type="gramEnd"/>
      <w:r>
        <w:rPr>
          <w:spacing w:val="-9"/>
        </w:rPr>
        <w:t xml:space="preserve"> </w:t>
      </w:r>
      <w:r>
        <w:t>investments</w:t>
      </w:r>
      <w:r>
        <w:rPr>
          <w:spacing w:val="-8"/>
        </w:rPr>
        <w:t xml:space="preserve"> </w:t>
      </w:r>
      <w:r>
        <w:t>are</w:t>
      </w:r>
      <w:r>
        <w:rPr>
          <w:spacing w:val="-10"/>
        </w:rPr>
        <w:t xml:space="preserve"> </w:t>
      </w:r>
      <w:r>
        <w:t>coordinated</w:t>
      </w:r>
      <w:r>
        <w:rPr>
          <w:spacing w:val="-9"/>
        </w:rPr>
        <w:t xml:space="preserve"> </w:t>
      </w:r>
      <w:r>
        <w:t>by</w:t>
      </w:r>
      <w:r>
        <w:rPr>
          <w:spacing w:val="-8"/>
        </w:rPr>
        <w:t xml:space="preserve"> </w:t>
      </w:r>
      <w:r>
        <w:t>the</w:t>
      </w:r>
      <w:r w:rsidR="002D0488">
        <w:rPr>
          <w:spacing w:val="-8"/>
        </w:rPr>
        <w:t xml:space="preserve"> General</w:t>
      </w:r>
      <w:r>
        <w:rPr>
          <w:spacing w:val="-8"/>
        </w:rPr>
        <w:t xml:space="preserve"> </w:t>
      </w:r>
      <w:r>
        <w:t>Manager</w:t>
      </w:r>
      <w:r>
        <w:rPr>
          <w:spacing w:val="-8"/>
        </w:rPr>
        <w:t xml:space="preserve"> </w:t>
      </w:r>
      <w:r>
        <w:t>and</w:t>
      </w:r>
      <w:r>
        <w:rPr>
          <w:spacing w:val="-8"/>
        </w:rPr>
        <w:t xml:space="preserve"> </w:t>
      </w:r>
      <w:r>
        <w:t>are</w:t>
      </w:r>
      <w:r>
        <w:rPr>
          <w:spacing w:val="-10"/>
        </w:rPr>
        <w:t xml:space="preserve"> </w:t>
      </w:r>
      <w:r>
        <w:t>made</w:t>
      </w:r>
      <w:r>
        <w:rPr>
          <w:spacing w:val="-7"/>
        </w:rPr>
        <w:t xml:space="preserve"> </w:t>
      </w:r>
      <w:r>
        <w:t>in</w:t>
      </w:r>
      <w:r>
        <w:rPr>
          <w:spacing w:val="-8"/>
        </w:rPr>
        <w:t xml:space="preserve"> </w:t>
      </w:r>
      <w:r>
        <w:t>accordance</w:t>
      </w:r>
      <w:r>
        <w:rPr>
          <w:spacing w:val="-9"/>
        </w:rPr>
        <w:t xml:space="preserve"> </w:t>
      </w:r>
      <w:r>
        <w:t>with</w:t>
      </w:r>
      <w:r>
        <w:rPr>
          <w:spacing w:val="-8"/>
        </w:rPr>
        <w:t xml:space="preserve"> </w:t>
      </w:r>
      <w:r>
        <w:t>the</w:t>
      </w:r>
      <w:r>
        <w:rPr>
          <w:spacing w:val="-7"/>
        </w:rPr>
        <w:t xml:space="preserve"> </w:t>
      </w:r>
      <w:proofErr w:type="gramStart"/>
      <w:r w:rsidR="002D0488">
        <w:t>District</w:t>
      </w:r>
      <w:r>
        <w:t>’s</w:t>
      </w:r>
      <w:proofErr w:type="gramEnd"/>
      <w:r>
        <w:t xml:space="preserve"> adopted Investment Policy.</w:t>
      </w:r>
    </w:p>
    <w:p w14:paraId="676366CF" w14:textId="77777777" w:rsidR="0064325F" w:rsidRDefault="0064325F">
      <w:pPr>
        <w:pStyle w:val="BodyText"/>
      </w:pPr>
    </w:p>
    <w:p w14:paraId="71BA1C23" w14:textId="77777777" w:rsidR="00AE6D9E" w:rsidRDefault="00AE6D9E">
      <w:pPr>
        <w:pStyle w:val="BodyText"/>
      </w:pPr>
    </w:p>
    <w:p w14:paraId="3C105FDC" w14:textId="77777777" w:rsidR="00AE6D9E" w:rsidRDefault="00AE6D9E">
      <w:pPr>
        <w:pStyle w:val="BodyText"/>
      </w:pPr>
    </w:p>
    <w:p w14:paraId="698A5AB9" w14:textId="77777777" w:rsidR="00AE6D9E" w:rsidRDefault="00AE6D9E">
      <w:pPr>
        <w:pStyle w:val="BodyText"/>
      </w:pPr>
    </w:p>
    <w:p w14:paraId="29DE2A6F" w14:textId="77777777" w:rsidR="00AE6D9E" w:rsidRDefault="00AE6D9E">
      <w:pPr>
        <w:pStyle w:val="BodyText"/>
      </w:pPr>
    </w:p>
    <w:p w14:paraId="0D467E17" w14:textId="77777777" w:rsidR="00AE6D9E" w:rsidRDefault="00AE6D9E">
      <w:pPr>
        <w:pStyle w:val="BodyText"/>
      </w:pPr>
    </w:p>
    <w:p w14:paraId="520BF7D7" w14:textId="77777777" w:rsidR="00AE6D9E" w:rsidRDefault="00AE6D9E">
      <w:pPr>
        <w:pStyle w:val="BodyText"/>
      </w:pPr>
    </w:p>
    <w:p w14:paraId="3451F789" w14:textId="77777777" w:rsidR="00AE6D9E" w:rsidRDefault="00AE6D9E">
      <w:pPr>
        <w:pStyle w:val="BodyText"/>
      </w:pPr>
    </w:p>
    <w:p w14:paraId="1D53D56A" w14:textId="77777777" w:rsidR="00253C50" w:rsidRDefault="009962AB">
      <w:pPr>
        <w:pStyle w:val="Heading3"/>
        <w:numPr>
          <w:ilvl w:val="0"/>
          <w:numId w:val="6"/>
        </w:numPr>
        <w:tabs>
          <w:tab w:val="left" w:pos="792"/>
        </w:tabs>
      </w:pPr>
      <w:r>
        <w:lastRenderedPageBreak/>
        <w:t>Scope</w:t>
      </w:r>
      <w:r>
        <w:rPr>
          <w:spacing w:val="-2"/>
        </w:rPr>
        <w:t xml:space="preserve"> </w:t>
      </w:r>
      <w:r>
        <w:t xml:space="preserve">of </w:t>
      </w:r>
      <w:r>
        <w:rPr>
          <w:spacing w:val="-4"/>
        </w:rPr>
        <w:t>Work</w:t>
      </w:r>
    </w:p>
    <w:p w14:paraId="342F10FC" w14:textId="77777777" w:rsidR="00253C50" w:rsidRDefault="00253C50">
      <w:pPr>
        <w:pStyle w:val="BodyText"/>
        <w:spacing w:before="1"/>
        <w:rPr>
          <w:b/>
        </w:rPr>
      </w:pPr>
    </w:p>
    <w:p w14:paraId="0CAB6659" w14:textId="77777777" w:rsidR="00253C50" w:rsidRDefault="009962AB">
      <w:pPr>
        <w:pStyle w:val="BodyText"/>
        <w:ind w:left="72"/>
        <w:jc w:val="both"/>
      </w:pPr>
      <w:r>
        <w:t>The</w:t>
      </w:r>
      <w:r>
        <w:rPr>
          <w:spacing w:val="-4"/>
        </w:rPr>
        <w:t xml:space="preserve"> </w:t>
      </w:r>
      <w:r>
        <w:t>selected</w:t>
      </w:r>
      <w:r>
        <w:rPr>
          <w:spacing w:val="-1"/>
        </w:rPr>
        <w:t xml:space="preserve"> </w:t>
      </w:r>
      <w:r>
        <w:t>CPA</w:t>
      </w:r>
      <w:r>
        <w:rPr>
          <w:spacing w:val="-2"/>
        </w:rPr>
        <w:t xml:space="preserve"> </w:t>
      </w:r>
      <w:r>
        <w:t>shall</w:t>
      </w:r>
      <w:r>
        <w:rPr>
          <w:spacing w:val="-1"/>
        </w:rPr>
        <w:t xml:space="preserve"> </w:t>
      </w:r>
      <w:r>
        <w:t>determine</w:t>
      </w:r>
      <w:r>
        <w:rPr>
          <w:spacing w:val="-2"/>
        </w:rPr>
        <w:t xml:space="preserve"> whether:</w:t>
      </w:r>
    </w:p>
    <w:p w14:paraId="70DA7D3A" w14:textId="7B3BEBE8" w:rsidR="002D0488" w:rsidRPr="002D0488" w:rsidRDefault="009962AB" w:rsidP="002D0488">
      <w:pPr>
        <w:pStyle w:val="ListParagraph"/>
        <w:numPr>
          <w:ilvl w:val="0"/>
          <w:numId w:val="5"/>
        </w:numPr>
        <w:tabs>
          <w:tab w:val="left" w:pos="792"/>
        </w:tabs>
        <w:spacing w:before="275"/>
        <w:ind w:right="73"/>
        <w:rPr>
          <w:sz w:val="24"/>
        </w:rPr>
      </w:pPr>
      <w:r>
        <w:rPr>
          <w:sz w:val="24"/>
        </w:rPr>
        <w:t>The</w:t>
      </w:r>
      <w:r>
        <w:rPr>
          <w:spacing w:val="25"/>
          <w:sz w:val="24"/>
        </w:rPr>
        <w:t xml:space="preserve"> </w:t>
      </w:r>
      <w:r>
        <w:rPr>
          <w:sz w:val="24"/>
        </w:rPr>
        <w:t>financial</w:t>
      </w:r>
      <w:r>
        <w:rPr>
          <w:spacing w:val="26"/>
          <w:sz w:val="24"/>
        </w:rPr>
        <w:t xml:space="preserve"> </w:t>
      </w:r>
      <w:r>
        <w:rPr>
          <w:sz w:val="24"/>
        </w:rPr>
        <w:t>statements</w:t>
      </w:r>
      <w:r>
        <w:rPr>
          <w:spacing w:val="28"/>
          <w:sz w:val="24"/>
        </w:rPr>
        <w:t xml:space="preserve"> </w:t>
      </w:r>
      <w:r>
        <w:rPr>
          <w:sz w:val="24"/>
        </w:rPr>
        <w:t>of</w:t>
      </w:r>
      <w:r>
        <w:rPr>
          <w:spacing w:val="25"/>
          <w:sz w:val="24"/>
        </w:rPr>
        <w:t xml:space="preserve"> </w:t>
      </w:r>
      <w:r>
        <w:rPr>
          <w:sz w:val="24"/>
        </w:rPr>
        <w:t>the</w:t>
      </w:r>
      <w:r>
        <w:rPr>
          <w:spacing w:val="28"/>
          <w:sz w:val="24"/>
        </w:rPr>
        <w:t xml:space="preserve"> </w:t>
      </w:r>
      <w:proofErr w:type="gramStart"/>
      <w:r w:rsidR="002D0488">
        <w:rPr>
          <w:sz w:val="24"/>
        </w:rPr>
        <w:t>District</w:t>
      </w:r>
      <w:proofErr w:type="gramEnd"/>
      <w:r>
        <w:rPr>
          <w:spacing w:val="27"/>
          <w:sz w:val="24"/>
        </w:rPr>
        <w:t xml:space="preserve"> </w:t>
      </w:r>
      <w:r>
        <w:rPr>
          <w:sz w:val="24"/>
        </w:rPr>
        <w:t>fairly</w:t>
      </w:r>
      <w:r>
        <w:rPr>
          <w:spacing w:val="26"/>
          <w:sz w:val="24"/>
        </w:rPr>
        <w:t xml:space="preserve"> </w:t>
      </w:r>
      <w:r>
        <w:rPr>
          <w:sz w:val="24"/>
        </w:rPr>
        <w:t>present</w:t>
      </w:r>
      <w:r>
        <w:rPr>
          <w:spacing w:val="27"/>
          <w:sz w:val="24"/>
        </w:rPr>
        <w:t xml:space="preserve"> </w:t>
      </w:r>
      <w:r>
        <w:rPr>
          <w:sz w:val="24"/>
        </w:rPr>
        <w:t>its</w:t>
      </w:r>
      <w:r>
        <w:rPr>
          <w:spacing w:val="26"/>
          <w:sz w:val="24"/>
        </w:rPr>
        <w:t xml:space="preserve"> </w:t>
      </w:r>
      <w:r>
        <w:rPr>
          <w:sz w:val="24"/>
        </w:rPr>
        <w:t>financial</w:t>
      </w:r>
      <w:r>
        <w:rPr>
          <w:spacing w:val="26"/>
          <w:sz w:val="24"/>
        </w:rPr>
        <w:t xml:space="preserve"> </w:t>
      </w:r>
      <w:r>
        <w:rPr>
          <w:sz w:val="24"/>
        </w:rPr>
        <w:t>position</w:t>
      </w:r>
      <w:r>
        <w:rPr>
          <w:spacing w:val="26"/>
          <w:sz w:val="24"/>
        </w:rPr>
        <w:t xml:space="preserve"> </w:t>
      </w:r>
      <w:r>
        <w:rPr>
          <w:sz w:val="24"/>
        </w:rPr>
        <w:t>and</w:t>
      </w:r>
      <w:r>
        <w:rPr>
          <w:spacing w:val="26"/>
          <w:sz w:val="24"/>
        </w:rPr>
        <w:t xml:space="preserve"> </w:t>
      </w:r>
      <w:r>
        <w:rPr>
          <w:sz w:val="24"/>
        </w:rPr>
        <w:t>the</w:t>
      </w:r>
      <w:r>
        <w:rPr>
          <w:spacing w:val="26"/>
          <w:sz w:val="24"/>
        </w:rPr>
        <w:t xml:space="preserve"> </w:t>
      </w:r>
      <w:r>
        <w:rPr>
          <w:sz w:val="24"/>
        </w:rPr>
        <w:t>results</w:t>
      </w:r>
      <w:r>
        <w:rPr>
          <w:spacing w:val="26"/>
          <w:sz w:val="24"/>
        </w:rPr>
        <w:t xml:space="preserve"> </w:t>
      </w:r>
      <w:r>
        <w:rPr>
          <w:sz w:val="24"/>
        </w:rPr>
        <w:t>of</w:t>
      </w:r>
      <w:r>
        <w:rPr>
          <w:spacing w:val="25"/>
          <w:sz w:val="24"/>
        </w:rPr>
        <w:t xml:space="preserve"> </w:t>
      </w:r>
      <w:r>
        <w:rPr>
          <w:sz w:val="24"/>
        </w:rPr>
        <w:t xml:space="preserve">its financial operations are in accordance with generally accepted accounting </w:t>
      </w:r>
      <w:proofErr w:type="gramStart"/>
      <w:r>
        <w:rPr>
          <w:sz w:val="24"/>
        </w:rPr>
        <w:t>principles;</w:t>
      </w:r>
      <w:proofErr w:type="gramEnd"/>
    </w:p>
    <w:p w14:paraId="7FA74862" w14:textId="77777777" w:rsidR="002D0488" w:rsidRDefault="002D0488" w:rsidP="002D0488">
      <w:pPr>
        <w:pStyle w:val="ListParagraph"/>
        <w:tabs>
          <w:tab w:val="left" w:pos="792"/>
        </w:tabs>
        <w:spacing w:line="292" w:lineRule="exact"/>
        <w:ind w:firstLine="0"/>
        <w:rPr>
          <w:sz w:val="24"/>
        </w:rPr>
      </w:pPr>
    </w:p>
    <w:p w14:paraId="6631A4E1" w14:textId="58D7FCCA" w:rsidR="00253C50" w:rsidRDefault="009962AB">
      <w:pPr>
        <w:pStyle w:val="ListParagraph"/>
        <w:numPr>
          <w:ilvl w:val="0"/>
          <w:numId w:val="5"/>
        </w:numPr>
        <w:tabs>
          <w:tab w:val="left" w:pos="792"/>
        </w:tabs>
        <w:spacing w:line="292" w:lineRule="exact"/>
        <w:rPr>
          <w:sz w:val="24"/>
        </w:rPr>
      </w:pPr>
      <w:r>
        <w:rPr>
          <w:sz w:val="24"/>
        </w:rPr>
        <w:t>If</w:t>
      </w:r>
      <w:r>
        <w:rPr>
          <w:spacing w:val="-3"/>
          <w:sz w:val="24"/>
        </w:rPr>
        <w:t xml:space="preserve"> </w:t>
      </w:r>
      <w:r>
        <w:rPr>
          <w:sz w:val="24"/>
        </w:rPr>
        <w:t>applicable, a</w:t>
      </w:r>
      <w:r>
        <w:rPr>
          <w:spacing w:val="-2"/>
          <w:sz w:val="24"/>
        </w:rPr>
        <w:t xml:space="preserve"> </w:t>
      </w:r>
      <w:r>
        <w:rPr>
          <w:sz w:val="24"/>
        </w:rPr>
        <w:t>single</w:t>
      </w:r>
      <w:r>
        <w:rPr>
          <w:spacing w:val="-1"/>
          <w:sz w:val="24"/>
        </w:rPr>
        <w:t xml:space="preserve"> </w:t>
      </w:r>
      <w:r>
        <w:rPr>
          <w:sz w:val="24"/>
        </w:rPr>
        <w:t>audit to</w:t>
      </w:r>
      <w:r>
        <w:rPr>
          <w:spacing w:val="-1"/>
          <w:sz w:val="24"/>
        </w:rPr>
        <w:t xml:space="preserve"> </w:t>
      </w:r>
      <w:r>
        <w:rPr>
          <w:sz w:val="24"/>
        </w:rPr>
        <w:t>determine</w:t>
      </w:r>
      <w:r>
        <w:rPr>
          <w:spacing w:val="-1"/>
          <w:sz w:val="24"/>
        </w:rPr>
        <w:t xml:space="preserve"> </w:t>
      </w:r>
      <w:proofErr w:type="gramStart"/>
      <w:r>
        <w:rPr>
          <w:sz w:val="24"/>
        </w:rPr>
        <w:t>that</w:t>
      </w:r>
      <w:proofErr w:type="gramEnd"/>
      <w:r>
        <w:rPr>
          <w:sz w:val="24"/>
        </w:rPr>
        <w:t xml:space="preserve"> the</w:t>
      </w:r>
      <w:r>
        <w:rPr>
          <w:spacing w:val="1"/>
          <w:sz w:val="24"/>
        </w:rPr>
        <w:t xml:space="preserve"> </w:t>
      </w:r>
      <w:proofErr w:type="gramStart"/>
      <w:r w:rsidR="002D0488">
        <w:rPr>
          <w:sz w:val="24"/>
        </w:rPr>
        <w:t>District</w:t>
      </w:r>
      <w:proofErr w:type="gramEnd"/>
      <w:r>
        <w:rPr>
          <w:sz w:val="24"/>
        </w:rPr>
        <w:t xml:space="preserve"> has complied</w:t>
      </w:r>
      <w:r>
        <w:rPr>
          <w:spacing w:val="-1"/>
          <w:sz w:val="24"/>
        </w:rPr>
        <w:t xml:space="preserve"> </w:t>
      </w:r>
      <w:r>
        <w:rPr>
          <w:sz w:val="24"/>
        </w:rPr>
        <w:t xml:space="preserve">with </w:t>
      </w:r>
      <w:r w:rsidR="00AF40A8">
        <w:rPr>
          <w:sz w:val="24"/>
        </w:rPr>
        <w:t>grant</w:t>
      </w:r>
      <w:r>
        <w:rPr>
          <w:sz w:val="24"/>
        </w:rPr>
        <w:t xml:space="preserve"> </w:t>
      </w:r>
      <w:proofErr w:type="gramStart"/>
      <w:r>
        <w:rPr>
          <w:spacing w:val="-2"/>
          <w:sz w:val="24"/>
        </w:rPr>
        <w:t>requirements;</w:t>
      </w:r>
      <w:proofErr w:type="gramEnd"/>
    </w:p>
    <w:p w14:paraId="34967072" w14:textId="77777777" w:rsidR="002D0488" w:rsidRDefault="002D0488" w:rsidP="002D0488">
      <w:pPr>
        <w:pStyle w:val="ListParagraph"/>
        <w:tabs>
          <w:tab w:val="left" w:pos="792"/>
        </w:tabs>
        <w:ind w:right="76" w:firstLine="0"/>
        <w:rPr>
          <w:sz w:val="24"/>
        </w:rPr>
      </w:pPr>
    </w:p>
    <w:p w14:paraId="198F437A" w14:textId="1806F79C" w:rsidR="00253C50" w:rsidRDefault="009962AB">
      <w:pPr>
        <w:pStyle w:val="ListParagraph"/>
        <w:numPr>
          <w:ilvl w:val="0"/>
          <w:numId w:val="5"/>
        </w:numPr>
        <w:tabs>
          <w:tab w:val="left" w:pos="792"/>
        </w:tabs>
        <w:ind w:right="76"/>
        <w:rPr>
          <w:sz w:val="24"/>
        </w:rPr>
      </w:pPr>
      <w:r>
        <w:rPr>
          <w:sz w:val="24"/>
        </w:rPr>
        <w:t>The</w:t>
      </w:r>
      <w:r>
        <w:rPr>
          <w:spacing w:val="-2"/>
          <w:sz w:val="24"/>
        </w:rPr>
        <w:t xml:space="preserve"> </w:t>
      </w:r>
      <w:proofErr w:type="gramStart"/>
      <w:r w:rsidR="002D0488">
        <w:rPr>
          <w:sz w:val="24"/>
        </w:rPr>
        <w:t>District</w:t>
      </w:r>
      <w:proofErr w:type="gramEnd"/>
      <w:r>
        <w:rPr>
          <w:spacing w:val="-1"/>
          <w:sz w:val="24"/>
        </w:rPr>
        <w:t xml:space="preserve"> </w:t>
      </w:r>
      <w:r>
        <w:rPr>
          <w:sz w:val="24"/>
        </w:rPr>
        <w:t>has</w:t>
      </w:r>
      <w:r>
        <w:rPr>
          <w:spacing w:val="-1"/>
          <w:sz w:val="24"/>
        </w:rPr>
        <w:t xml:space="preserve"> </w:t>
      </w:r>
      <w:r>
        <w:rPr>
          <w:sz w:val="24"/>
        </w:rPr>
        <w:t>internal</w:t>
      </w:r>
      <w:r>
        <w:rPr>
          <w:spacing w:val="-1"/>
          <w:sz w:val="24"/>
        </w:rPr>
        <w:t xml:space="preserve"> </w:t>
      </w:r>
      <w:r>
        <w:rPr>
          <w:sz w:val="24"/>
        </w:rPr>
        <w:t>accounting</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control</w:t>
      </w:r>
      <w:r>
        <w:rPr>
          <w:spacing w:val="-1"/>
          <w:sz w:val="24"/>
        </w:rPr>
        <w:t xml:space="preserve"> </w:t>
      </w:r>
      <w:r>
        <w:rPr>
          <w:sz w:val="24"/>
        </w:rPr>
        <w:t>systems</w:t>
      </w:r>
      <w:r>
        <w:rPr>
          <w:spacing w:val="-1"/>
          <w:sz w:val="24"/>
        </w:rPr>
        <w:t xml:space="preserve"> </w:t>
      </w:r>
      <w:r>
        <w:rPr>
          <w:sz w:val="24"/>
        </w:rPr>
        <w:t>to</w:t>
      </w:r>
      <w:r>
        <w:rPr>
          <w:spacing w:val="-1"/>
          <w:sz w:val="24"/>
        </w:rPr>
        <w:t xml:space="preserve"> </w:t>
      </w:r>
      <w:r>
        <w:rPr>
          <w:sz w:val="24"/>
        </w:rPr>
        <w:t>provide</w:t>
      </w:r>
      <w:r>
        <w:rPr>
          <w:spacing w:val="-3"/>
          <w:sz w:val="24"/>
        </w:rPr>
        <w:t xml:space="preserve"> </w:t>
      </w:r>
      <w:r>
        <w:rPr>
          <w:sz w:val="24"/>
        </w:rPr>
        <w:t>reasonable</w:t>
      </w:r>
      <w:r>
        <w:rPr>
          <w:spacing w:val="-2"/>
          <w:sz w:val="24"/>
        </w:rPr>
        <w:t xml:space="preserve"> </w:t>
      </w:r>
      <w:r>
        <w:rPr>
          <w:sz w:val="24"/>
        </w:rPr>
        <w:t>assurance</w:t>
      </w:r>
      <w:r>
        <w:rPr>
          <w:spacing w:val="-2"/>
          <w:sz w:val="24"/>
        </w:rPr>
        <w:t xml:space="preserve"> </w:t>
      </w:r>
      <w:r>
        <w:rPr>
          <w:sz w:val="24"/>
        </w:rPr>
        <w:t>that it is managing funds in compliance with applicable laws and regulations; and</w:t>
      </w:r>
    </w:p>
    <w:p w14:paraId="20CA0A82" w14:textId="77777777" w:rsidR="002D0488" w:rsidRDefault="002D0488" w:rsidP="002D0488">
      <w:pPr>
        <w:pStyle w:val="ListParagraph"/>
        <w:tabs>
          <w:tab w:val="left" w:pos="792"/>
        </w:tabs>
        <w:ind w:right="76" w:firstLine="0"/>
        <w:rPr>
          <w:sz w:val="24"/>
        </w:rPr>
      </w:pPr>
    </w:p>
    <w:p w14:paraId="281C5CD7" w14:textId="516FA215" w:rsidR="00253C50" w:rsidRDefault="009962AB">
      <w:pPr>
        <w:pStyle w:val="ListParagraph"/>
        <w:numPr>
          <w:ilvl w:val="0"/>
          <w:numId w:val="5"/>
        </w:numPr>
        <w:tabs>
          <w:tab w:val="left" w:pos="792"/>
        </w:tabs>
        <w:ind w:right="75"/>
        <w:rPr>
          <w:sz w:val="24"/>
        </w:rPr>
      </w:pPr>
      <w:r>
        <w:rPr>
          <w:sz w:val="24"/>
        </w:rPr>
        <w:t xml:space="preserve">The </w:t>
      </w:r>
      <w:proofErr w:type="gramStart"/>
      <w:r w:rsidR="002D0488">
        <w:rPr>
          <w:sz w:val="24"/>
        </w:rPr>
        <w:t>District</w:t>
      </w:r>
      <w:proofErr w:type="gramEnd"/>
      <w:r>
        <w:rPr>
          <w:sz w:val="24"/>
        </w:rPr>
        <w:t xml:space="preserve"> has complied with laws and regulations that may have </w:t>
      </w:r>
      <w:proofErr w:type="gramStart"/>
      <w:r>
        <w:rPr>
          <w:sz w:val="24"/>
        </w:rPr>
        <w:t>material</w:t>
      </w:r>
      <w:proofErr w:type="gramEnd"/>
      <w:r>
        <w:rPr>
          <w:sz w:val="24"/>
        </w:rPr>
        <w:t xml:space="preserve"> effect on its financial </w:t>
      </w:r>
      <w:r>
        <w:rPr>
          <w:spacing w:val="-2"/>
          <w:sz w:val="24"/>
        </w:rPr>
        <w:t>statements.</w:t>
      </w:r>
    </w:p>
    <w:p w14:paraId="0822AC9E" w14:textId="77777777" w:rsidR="002D0488" w:rsidRDefault="002D0488">
      <w:pPr>
        <w:pStyle w:val="BodyText"/>
        <w:spacing w:before="67"/>
        <w:ind w:left="72" w:right="74"/>
        <w:jc w:val="both"/>
      </w:pPr>
    </w:p>
    <w:p w14:paraId="38419865" w14:textId="522DDE9D" w:rsidR="00253C50" w:rsidRDefault="009962AB">
      <w:pPr>
        <w:pStyle w:val="BodyText"/>
        <w:spacing w:before="67"/>
        <w:ind w:left="72" w:right="74"/>
        <w:jc w:val="both"/>
      </w:pPr>
      <w:r>
        <w:t xml:space="preserve">An exit conference with the </w:t>
      </w:r>
      <w:r w:rsidR="002D0488">
        <w:t>General</w:t>
      </w:r>
      <w:r>
        <w:t xml:space="preserve"> Manager and the selected CPA’s representatives may be held at the conclusion</w:t>
      </w:r>
      <w:r>
        <w:rPr>
          <w:spacing w:val="-11"/>
        </w:rPr>
        <w:t xml:space="preserve"> </w:t>
      </w:r>
      <w:r>
        <w:t>of</w:t>
      </w:r>
      <w:r>
        <w:rPr>
          <w:spacing w:val="-11"/>
        </w:rPr>
        <w:t xml:space="preserve"> </w:t>
      </w:r>
      <w:r>
        <w:t>the</w:t>
      </w:r>
      <w:r>
        <w:rPr>
          <w:spacing w:val="-11"/>
        </w:rPr>
        <w:t xml:space="preserve"> </w:t>
      </w:r>
      <w:r>
        <w:t>fieldwork.</w:t>
      </w:r>
      <w:r>
        <w:rPr>
          <w:spacing w:val="39"/>
        </w:rPr>
        <w:t xml:space="preserve"> </w:t>
      </w:r>
      <w:r>
        <w:t>Observations</w:t>
      </w:r>
      <w:r>
        <w:rPr>
          <w:spacing w:val="-8"/>
        </w:rPr>
        <w:t xml:space="preserve"> </w:t>
      </w:r>
      <w:r>
        <w:t>and</w:t>
      </w:r>
      <w:r>
        <w:rPr>
          <w:spacing w:val="-11"/>
        </w:rPr>
        <w:t xml:space="preserve"> </w:t>
      </w:r>
      <w:r>
        <w:t>recommendations</w:t>
      </w:r>
      <w:r>
        <w:rPr>
          <w:spacing w:val="-10"/>
        </w:rPr>
        <w:t xml:space="preserve"> </w:t>
      </w:r>
      <w:r>
        <w:t>must</w:t>
      </w:r>
      <w:r>
        <w:rPr>
          <w:spacing w:val="-10"/>
        </w:rPr>
        <w:t xml:space="preserve"> </w:t>
      </w:r>
      <w:r>
        <w:t>be</w:t>
      </w:r>
      <w:r>
        <w:rPr>
          <w:spacing w:val="-11"/>
        </w:rPr>
        <w:t xml:space="preserve"> </w:t>
      </w:r>
      <w:r>
        <w:t>summarized</w:t>
      </w:r>
      <w:r>
        <w:rPr>
          <w:spacing w:val="-8"/>
        </w:rPr>
        <w:t xml:space="preserve"> </w:t>
      </w:r>
      <w:r>
        <w:t>and</w:t>
      </w:r>
      <w:r>
        <w:rPr>
          <w:spacing w:val="-11"/>
        </w:rPr>
        <w:t xml:space="preserve"> </w:t>
      </w:r>
      <w:r>
        <w:t>discussed.</w:t>
      </w:r>
      <w:r>
        <w:rPr>
          <w:spacing w:val="40"/>
        </w:rPr>
        <w:t xml:space="preserve"> </w:t>
      </w:r>
      <w:r>
        <w:t>It should include internal control and program compliance observations and recommendations.</w:t>
      </w:r>
    </w:p>
    <w:p w14:paraId="478034C1" w14:textId="77777777" w:rsidR="00253C50" w:rsidRDefault="00253C50">
      <w:pPr>
        <w:pStyle w:val="BodyText"/>
      </w:pPr>
    </w:p>
    <w:p w14:paraId="1C74B6B1" w14:textId="04FEBF15" w:rsidR="00253C50" w:rsidRDefault="009962AB">
      <w:pPr>
        <w:pStyle w:val="BodyText"/>
        <w:ind w:left="72"/>
        <w:jc w:val="both"/>
      </w:pPr>
      <w:r>
        <w:t>The</w:t>
      </w:r>
      <w:r>
        <w:rPr>
          <w:spacing w:val="-5"/>
        </w:rPr>
        <w:t xml:space="preserve"> </w:t>
      </w:r>
      <w:proofErr w:type="gramStart"/>
      <w:r w:rsidR="00945FE8">
        <w:t>District</w:t>
      </w:r>
      <w:proofErr w:type="gramEnd"/>
      <w:r>
        <w:t xml:space="preserve"> will</w:t>
      </w:r>
      <w:r>
        <w:rPr>
          <w:spacing w:val="-1"/>
        </w:rPr>
        <w:t xml:space="preserve"> </w:t>
      </w:r>
      <w:r>
        <w:t>require</w:t>
      </w:r>
      <w:r>
        <w:rPr>
          <w:spacing w:val="-2"/>
        </w:rPr>
        <w:t xml:space="preserve"> </w:t>
      </w:r>
      <w:r w:rsidR="00945FE8">
        <w:rPr>
          <w:spacing w:val="-2"/>
        </w:rPr>
        <w:t>Ten</w:t>
      </w:r>
      <w:r>
        <w:rPr>
          <w:spacing w:val="-1"/>
        </w:rPr>
        <w:t xml:space="preserve"> </w:t>
      </w:r>
      <w:r>
        <w:t>(</w:t>
      </w:r>
      <w:r w:rsidR="00945FE8">
        <w:t>10</w:t>
      </w:r>
      <w:r>
        <w:t>)</w:t>
      </w:r>
      <w:r>
        <w:rPr>
          <w:spacing w:val="-2"/>
        </w:rPr>
        <w:t xml:space="preserve"> </w:t>
      </w:r>
      <w:r>
        <w:t>bound</w:t>
      </w:r>
      <w:r>
        <w:rPr>
          <w:spacing w:val="-1"/>
        </w:rPr>
        <w:t xml:space="preserve"> </w:t>
      </w:r>
      <w:r>
        <w:t>and</w:t>
      </w:r>
      <w:r>
        <w:rPr>
          <w:spacing w:val="2"/>
        </w:rPr>
        <w:t xml:space="preserve"> </w:t>
      </w:r>
      <w:r>
        <w:t>One</w:t>
      </w:r>
      <w:r>
        <w:rPr>
          <w:spacing w:val="-2"/>
        </w:rPr>
        <w:t xml:space="preserve"> </w:t>
      </w:r>
      <w:r>
        <w:t>(1) electronic</w:t>
      </w:r>
      <w:r>
        <w:rPr>
          <w:spacing w:val="1"/>
        </w:rPr>
        <w:t xml:space="preserve"> </w:t>
      </w:r>
      <w:r>
        <w:t>copy</w:t>
      </w:r>
      <w:r>
        <w:rPr>
          <w:spacing w:val="-1"/>
        </w:rPr>
        <w:t xml:space="preserve"> </w:t>
      </w:r>
      <w:r>
        <w:t>of</w:t>
      </w:r>
      <w:r>
        <w:rPr>
          <w:spacing w:val="-1"/>
        </w:rPr>
        <w:t xml:space="preserve"> </w:t>
      </w:r>
      <w:r>
        <w:t>the</w:t>
      </w:r>
      <w:r>
        <w:rPr>
          <w:spacing w:val="-1"/>
        </w:rPr>
        <w:t xml:space="preserve"> </w:t>
      </w:r>
      <w:r>
        <w:t xml:space="preserve">final audit </w:t>
      </w:r>
      <w:r>
        <w:rPr>
          <w:spacing w:val="-2"/>
        </w:rPr>
        <w:t>report.</w:t>
      </w:r>
    </w:p>
    <w:p w14:paraId="44917154" w14:textId="77777777" w:rsidR="00253C50" w:rsidRDefault="00253C50">
      <w:pPr>
        <w:pStyle w:val="BodyText"/>
      </w:pPr>
    </w:p>
    <w:p w14:paraId="1AB572DE" w14:textId="370398D5" w:rsidR="00253C50" w:rsidRDefault="009962AB">
      <w:pPr>
        <w:pStyle w:val="BodyText"/>
        <w:ind w:left="72" w:right="67"/>
        <w:jc w:val="both"/>
      </w:pPr>
      <w:r>
        <w:t xml:space="preserve">The </w:t>
      </w:r>
      <w:proofErr w:type="gramStart"/>
      <w:r w:rsidR="00945FE8">
        <w:t>District</w:t>
      </w:r>
      <w:proofErr w:type="gramEnd"/>
      <w:r>
        <w:t xml:space="preserve"> will also utilize the selected firm for general accounting support for </w:t>
      </w:r>
      <w:r w:rsidR="00945FE8">
        <w:t>District</w:t>
      </w:r>
      <w:r>
        <w:t xml:space="preserve"> staff and to assist in ensuring that the </w:t>
      </w:r>
      <w:proofErr w:type="gramStart"/>
      <w:r w:rsidR="00AF40A8">
        <w:t>District</w:t>
      </w:r>
      <w:r>
        <w:t>’s</w:t>
      </w:r>
      <w:proofErr w:type="gramEnd"/>
      <w:r>
        <w:t xml:space="preserve"> financial accounts </w:t>
      </w:r>
      <w:proofErr w:type="gramStart"/>
      <w:r>
        <w:t>are in compliance with</w:t>
      </w:r>
      <w:proofErr w:type="gramEnd"/>
      <w:r>
        <w:t xml:space="preserve"> GASB.</w:t>
      </w:r>
    </w:p>
    <w:p w14:paraId="3E046FD6" w14:textId="77777777" w:rsidR="00253C50" w:rsidRDefault="00253C50">
      <w:pPr>
        <w:pStyle w:val="BodyText"/>
      </w:pPr>
    </w:p>
    <w:p w14:paraId="3147629D" w14:textId="77777777" w:rsidR="00945FE8" w:rsidRDefault="00945FE8">
      <w:pPr>
        <w:pStyle w:val="BodyText"/>
      </w:pPr>
    </w:p>
    <w:p w14:paraId="4B433FA1" w14:textId="77777777" w:rsidR="00253C50" w:rsidRDefault="009962AB">
      <w:pPr>
        <w:pStyle w:val="Heading3"/>
        <w:numPr>
          <w:ilvl w:val="0"/>
          <w:numId w:val="6"/>
        </w:numPr>
        <w:tabs>
          <w:tab w:val="left" w:pos="792"/>
        </w:tabs>
      </w:pPr>
      <w:r>
        <w:t>Anticipated</w:t>
      </w:r>
      <w:r>
        <w:rPr>
          <w:spacing w:val="-2"/>
        </w:rPr>
        <w:t xml:space="preserve"> Timeline</w:t>
      </w:r>
    </w:p>
    <w:p w14:paraId="6DECE9FD" w14:textId="77777777" w:rsidR="00253C50" w:rsidRDefault="00253C50">
      <w:pPr>
        <w:pStyle w:val="BodyText"/>
        <w:rPr>
          <w:b/>
        </w:rPr>
      </w:pPr>
    </w:p>
    <w:p w14:paraId="34D97B55" w14:textId="03094817" w:rsidR="00253C50" w:rsidRDefault="009962AB">
      <w:pPr>
        <w:pStyle w:val="BodyText"/>
        <w:ind w:left="72"/>
        <w:jc w:val="both"/>
      </w:pPr>
      <w:r>
        <w:t>The</w:t>
      </w:r>
      <w:r>
        <w:rPr>
          <w:spacing w:val="-14"/>
        </w:rPr>
        <w:t xml:space="preserve"> </w:t>
      </w:r>
      <w:proofErr w:type="gramStart"/>
      <w:r>
        <w:t>following</w:t>
      </w:r>
      <w:r>
        <w:rPr>
          <w:spacing w:val="-10"/>
        </w:rPr>
        <w:t xml:space="preserve"> </w:t>
      </w:r>
      <w:r>
        <w:t>set</w:t>
      </w:r>
      <w:proofErr w:type="gramEnd"/>
      <w:r>
        <w:rPr>
          <w:spacing w:val="-10"/>
        </w:rPr>
        <w:t xml:space="preserve"> </w:t>
      </w:r>
      <w:r>
        <w:t>dates</w:t>
      </w:r>
      <w:r>
        <w:rPr>
          <w:spacing w:val="-8"/>
        </w:rPr>
        <w:t xml:space="preserve"> </w:t>
      </w:r>
      <w:r>
        <w:t>are</w:t>
      </w:r>
      <w:r>
        <w:rPr>
          <w:spacing w:val="-12"/>
        </w:rPr>
        <w:t xml:space="preserve"> </w:t>
      </w:r>
      <w:r>
        <w:t>firm</w:t>
      </w:r>
      <w:r>
        <w:rPr>
          <w:spacing w:val="-10"/>
        </w:rPr>
        <w:t xml:space="preserve"> </w:t>
      </w:r>
      <w:r>
        <w:t>and</w:t>
      </w:r>
      <w:r>
        <w:rPr>
          <w:spacing w:val="-9"/>
        </w:rPr>
        <w:t xml:space="preserve"> </w:t>
      </w:r>
      <w:r>
        <w:t>shall</w:t>
      </w:r>
      <w:r>
        <w:rPr>
          <w:spacing w:val="-9"/>
        </w:rPr>
        <w:t xml:space="preserve"> </w:t>
      </w:r>
      <w:r>
        <w:t>not</w:t>
      </w:r>
      <w:r>
        <w:rPr>
          <w:spacing w:val="-10"/>
        </w:rPr>
        <w:t xml:space="preserve"> </w:t>
      </w:r>
      <w:r>
        <w:t>be</w:t>
      </w:r>
      <w:r>
        <w:rPr>
          <w:spacing w:val="-9"/>
        </w:rPr>
        <w:t xml:space="preserve"> </w:t>
      </w:r>
      <w:r>
        <w:t>waived</w:t>
      </w:r>
      <w:r>
        <w:rPr>
          <w:spacing w:val="-11"/>
        </w:rPr>
        <w:t xml:space="preserve"> </w:t>
      </w:r>
      <w:r>
        <w:t>unless</w:t>
      </w:r>
      <w:r>
        <w:rPr>
          <w:spacing w:val="-10"/>
        </w:rPr>
        <w:t xml:space="preserve"> </w:t>
      </w:r>
      <w:r>
        <w:t>specified</w:t>
      </w:r>
      <w:r>
        <w:rPr>
          <w:spacing w:val="-9"/>
        </w:rPr>
        <w:t xml:space="preserve"> </w:t>
      </w:r>
      <w:r>
        <w:t>in</w:t>
      </w:r>
      <w:r>
        <w:rPr>
          <w:spacing w:val="-7"/>
        </w:rPr>
        <w:t xml:space="preserve"> </w:t>
      </w:r>
      <w:r>
        <w:t>writing</w:t>
      </w:r>
      <w:r>
        <w:rPr>
          <w:spacing w:val="-10"/>
        </w:rPr>
        <w:t xml:space="preserve"> </w:t>
      </w:r>
      <w:r>
        <w:t>by</w:t>
      </w:r>
      <w:r>
        <w:rPr>
          <w:spacing w:val="-10"/>
        </w:rPr>
        <w:t xml:space="preserve"> </w:t>
      </w:r>
      <w:r>
        <w:t>the</w:t>
      </w:r>
      <w:r>
        <w:rPr>
          <w:spacing w:val="-5"/>
        </w:rPr>
        <w:t xml:space="preserve"> </w:t>
      </w:r>
      <w:r w:rsidR="00D67A15">
        <w:t>General</w:t>
      </w:r>
      <w:r>
        <w:rPr>
          <w:spacing w:val="-9"/>
        </w:rPr>
        <w:t xml:space="preserve"> </w:t>
      </w:r>
      <w:r>
        <w:rPr>
          <w:spacing w:val="-2"/>
        </w:rPr>
        <w:t>Manager:</w:t>
      </w:r>
    </w:p>
    <w:p w14:paraId="165D3F6D" w14:textId="77777777" w:rsidR="00253C50" w:rsidRDefault="00253C50">
      <w:pPr>
        <w:pStyle w:val="BodyText"/>
        <w:spacing w:before="48"/>
        <w:rPr>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6859"/>
      </w:tblGrid>
      <w:tr w:rsidR="00253C50" w14:paraId="2615072A" w14:textId="77777777">
        <w:trPr>
          <w:trHeight w:val="275"/>
        </w:trPr>
        <w:tc>
          <w:tcPr>
            <w:tcW w:w="2521" w:type="dxa"/>
          </w:tcPr>
          <w:p w14:paraId="12570062" w14:textId="77777777" w:rsidR="00253C50" w:rsidRDefault="009962AB">
            <w:pPr>
              <w:pStyle w:val="TableParagraph"/>
              <w:ind w:left="806"/>
              <w:rPr>
                <w:b/>
                <w:sz w:val="24"/>
              </w:rPr>
            </w:pPr>
            <w:r>
              <w:rPr>
                <w:b/>
                <w:spacing w:val="-2"/>
                <w:sz w:val="24"/>
              </w:rPr>
              <w:t>Deadline</w:t>
            </w:r>
          </w:p>
        </w:tc>
        <w:tc>
          <w:tcPr>
            <w:tcW w:w="6859" w:type="dxa"/>
          </w:tcPr>
          <w:p w14:paraId="2EB66387" w14:textId="77777777" w:rsidR="00253C50" w:rsidRDefault="009962AB">
            <w:pPr>
              <w:pStyle w:val="TableParagraph"/>
              <w:ind w:left="5"/>
              <w:jc w:val="center"/>
              <w:rPr>
                <w:b/>
                <w:sz w:val="24"/>
              </w:rPr>
            </w:pPr>
            <w:r>
              <w:rPr>
                <w:b/>
                <w:spacing w:val="-2"/>
                <w:sz w:val="24"/>
              </w:rPr>
              <w:t>Activity</w:t>
            </w:r>
          </w:p>
        </w:tc>
      </w:tr>
      <w:tr w:rsidR="00253C50" w14:paraId="195D4A3E" w14:textId="77777777">
        <w:trPr>
          <w:trHeight w:val="275"/>
        </w:trPr>
        <w:tc>
          <w:tcPr>
            <w:tcW w:w="2521" w:type="dxa"/>
          </w:tcPr>
          <w:p w14:paraId="0FC096ED" w14:textId="26F8C20F" w:rsidR="00253C50" w:rsidRDefault="00945FE8">
            <w:pPr>
              <w:pStyle w:val="TableParagraph"/>
              <w:rPr>
                <w:sz w:val="24"/>
              </w:rPr>
            </w:pPr>
            <w:r>
              <w:rPr>
                <w:sz w:val="24"/>
              </w:rPr>
              <w:t>August</w:t>
            </w:r>
            <w:r w:rsidR="009962AB">
              <w:rPr>
                <w:spacing w:val="1"/>
                <w:sz w:val="24"/>
              </w:rPr>
              <w:t xml:space="preserve"> </w:t>
            </w:r>
            <w:r>
              <w:rPr>
                <w:sz w:val="24"/>
              </w:rPr>
              <w:t>5</w:t>
            </w:r>
            <w:r w:rsidR="009962AB">
              <w:rPr>
                <w:sz w:val="24"/>
                <w:vertAlign w:val="superscript"/>
              </w:rPr>
              <w:t>th</w:t>
            </w:r>
            <w:r w:rsidR="009962AB">
              <w:rPr>
                <w:sz w:val="24"/>
              </w:rPr>
              <w:t>,</w:t>
            </w:r>
            <w:r w:rsidR="009962AB">
              <w:rPr>
                <w:spacing w:val="1"/>
                <w:sz w:val="24"/>
              </w:rPr>
              <w:t xml:space="preserve"> </w:t>
            </w:r>
            <w:r w:rsidR="009962AB">
              <w:rPr>
                <w:spacing w:val="-4"/>
                <w:sz w:val="24"/>
              </w:rPr>
              <w:t>2025</w:t>
            </w:r>
          </w:p>
        </w:tc>
        <w:tc>
          <w:tcPr>
            <w:tcW w:w="6859" w:type="dxa"/>
          </w:tcPr>
          <w:p w14:paraId="6A6AAC35" w14:textId="00196955" w:rsidR="00253C50" w:rsidRDefault="00F6490A">
            <w:pPr>
              <w:pStyle w:val="TableParagraph"/>
              <w:rPr>
                <w:sz w:val="24"/>
              </w:rPr>
            </w:pPr>
            <w:r>
              <w:rPr>
                <w:sz w:val="24"/>
              </w:rPr>
              <w:t>Qualifications</w:t>
            </w:r>
            <w:r w:rsidR="009962AB">
              <w:rPr>
                <w:spacing w:val="-1"/>
                <w:sz w:val="24"/>
              </w:rPr>
              <w:t xml:space="preserve"> </w:t>
            </w:r>
            <w:r w:rsidR="009962AB">
              <w:rPr>
                <w:sz w:val="24"/>
              </w:rPr>
              <w:t>must</w:t>
            </w:r>
            <w:r w:rsidR="009962AB">
              <w:rPr>
                <w:spacing w:val="-1"/>
                <w:sz w:val="24"/>
              </w:rPr>
              <w:t xml:space="preserve"> </w:t>
            </w:r>
            <w:r w:rsidR="009962AB">
              <w:rPr>
                <w:sz w:val="24"/>
              </w:rPr>
              <w:t>be received</w:t>
            </w:r>
            <w:r w:rsidR="009962AB">
              <w:rPr>
                <w:spacing w:val="-1"/>
                <w:sz w:val="24"/>
              </w:rPr>
              <w:t xml:space="preserve"> </w:t>
            </w:r>
            <w:r w:rsidR="009962AB">
              <w:rPr>
                <w:sz w:val="24"/>
              </w:rPr>
              <w:t>at the</w:t>
            </w:r>
            <w:r w:rsidR="009962AB">
              <w:rPr>
                <w:spacing w:val="-1"/>
                <w:sz w:val="24"/>
              </w:rPr>
              <w:t xml:space="preserve"> </w:t>
            </w:r>
            <w:proofErr w:type="gramStart"/>
            <w:r w:rsidR="00945FE8">
              <w:rPr>
                <w:sz w:val="24"/>
              </w:rPr>
              <w:t>District</w:t>
            </w:r>
            <w:proofErr w:type="gramEnd"/>
            <w:r w:rsidR="009962AB">
              <w:rPr>
                <w:sz w:val="24"/>
              </w:rPr>
              <w:t xml:space="preserve"> office</w:t>
            </w:r>
            <w:r w:rsidR="009962AB">
              <w:rPr>
                <w:spacing w:val="-2"/>
                <w:sz w:val="24"/>
              </w:rPr>
              <w:t xml:space="preserve"> </w:t>
            </w:r>
            <w:r w:rsidR="009962AB">
              <w:rPr>
                <w:sz w:val="24"/>
              </w:rPr>
              <w:t>no</w:t>
            </w:r>
            <w:r w:rsidR="009962AB">
              <w:rPr>
                <w:spacing w:val="-1"/>
                <w:sz w:val="24"/>
              </w:rPr>
              <w:t xml:space="preserve"> </w:t>
            </w:r>
            <w:r w:rsidR="009962AB">
              <w:rPr>
                <w:sz w:val="24"/>
              </w:rPr>
              <w:t>later</w:t>
            </w:r>
            <w:r w:rsidR="009962AB">
              <w:rPr>
                <w:spacing w:val="-2"/>
                <w:sz w:val="24"/>
              </w:rPr>
              <w:t xml:space="preserve"> </w:t>
            </w:r>
            <w:r w:rsidR="009962AB">
              <w:rPr>
                <w:sz w:val="24"/>
              </w:rPr>
              <w:t>than</w:t>
            </w:r>
            <w:r w:rsidR="009962AB">
              <w:rPr>
                <w:spacing w:val="-1"/>
                <w:sz w:val="24"/>
              </w:rPr>
              <w:t xml:space="preserve"> </w:t>
            </w:r>
            <w:r w:rsidR="00945FE8">
              <w:rPr>
                <w:spacing w:val="-1"/>
                <w:sz w:val="24"/>
              </w:rPr>
              <w:t>2</w:t>
            </w:r>
            <w:r w:rsidR="009962AB">
              <w:rPr>
                <w:sz w:val="24"/>
              </w:rPr>
              <w:t xml:space="preserve">:00 </w:t>
            </w:r>
            <w:r w:rsidR="009962AB">
              <w:rPr>
                <w:spacing w:val="-4"/>
                <w:sz w:val="24"/>
              </w:rPr>
              <w:t>p.m.</w:t>
            </w:r>
          </w:p>
        </w:tc>
      </w:tr>
      <w:tr w:rsidR="00253C50" w14:paraId="77D78795" w14:textId="77777777">
        <w:trPr>
          <w:trHeight w:val="275"/>
        </w:trPr>
        <w:tc>
          <w:tcPr>
            <w:tcW w:w="2521" w:type="dxa"/>
          </w:tcPr>
          <w:p w14:paraId="2AF5EFF6" w14:textId="228F9923" w:rsidR="00253C50" w:rsidRDefault="00945FE8">
            <w:pPr>
              <w:pStyle w:val="TableParagraph"/>
              <w:rPr>
                <w:sz w:val="24"/>
              </w:rPr>
            </w:pPr>
            <w:r>
              <w:rPr>
                <w:sz w:val="24"/>
              </w:rPr>
              <w:t>August 5</w:t>
            </w:r>
            <w:r w:rsidR="009962AB">
              <w:rPr>
                <w:sz w:val="24"/>
                <w:vertAlign w:val="superscript"/>
              </w:rPr>
              <w:t>th</w:t>
            </w:r>
            <w:r w:rsidR="009962AB">
              <w:rPr>
                <w:sz w:val="24"/>
              </w:rPr>
              <w:t>,</w:t>
            </w:r>
            <w:r w:rsidR="009962AB">
              <w:rPr>
                <w:spacing w:val="1"/>
                <w:sz w:val="24"/>
              </w:rPr>
              <w:t xml:space="preserve"> </w:t>
            </w:r>
            <w:r w:rsidR="009962AB">
              <w:rPr>
                <w:spacing w:val="-4"/>
                <w:sz w:val="24"/>
              </w:rPr>
              <w:t>2025</w:t>
            </w:r>
          </w:p>
        </w:tc>
        <w:tc>
          <w:tcPr>
            <w:tcW w:w="6859" w:type="dxa"/>
          </w:tcPr>
          <w:p w14:paraId="38037620" w14:textId="3F606863" w:rsidR="00253C50" w:rsidRDefault="00F6490A">
            <w:pPr>
              <w:pStyle w:val="TableParagraph"/>
              <w:rPr>
                <w:sz w:val="24"/>
              </w:rPr>
            </w:pPr>
            <w:r>
              <w:rPr>
                <w:sz w:val="24"/>
              </w:rPr>
              <w:t>Qualifications</w:t>
            </w:r>
            <w:r w:rsidR="009962AB">
              <w:rPr>
                <w:spacing w:val="-1"/>
                <w:sz w:val="24"/>
              </w:rPr>
              <w:t xml:space="preserve"> </w:t>
            </w:r>
            <w:r w:rsidR="009962AB">
              <w:rPr>
                <w:sz w:val="24"/>
              </w:rPr>
              <w:t>to be</w:t>
            </w:r>
            <w:r w:rsidR="009962AB">
              <w:rPr>
                <w:spacing w:val="-2"/>
                <w:sz w:val="24"/>
              </w:rPr>
              <w:t xml:space="preserve"> </w:t>
            </w:r>
            <w:proofErr w:type="gramStart"/>
            <w:r w:rsidR="009962AB">
              <w:rPr>
                <w:sz w:val="24"/>
              </w:rPr>
              <w:t>opened</w:t>
            </w:r>
            <w:proofErr w:type="gramEnd"/>
            <w:r w:rsidR="009962AB">
              <w:rPr>
                <w:spacing w:val="1"/>
                <w:sz w:val="24"/>
              </w:rPr>
              <w:t xml:space="preserve"> </w:t>
            </w:r>
            <w:r w:rsidR="009962AB">
              <w:rPr>
                <w:sz w:val="24"/>
              </w:rPr>
              <w:t xml:space="preserve">2:00 </w:t>
            </w:r>
            <w:r w:rsidR="009962AB">
              <w:rPr>
                <w:spacing w:val="-4"/>
                <w:sz w:val="24"/>
              </w:rPr>
              <w:t>p.m.</w:t>
            </w:r>
          </w:p>
        </w:tc>
      </w:tr>
      <w:tr w:rsidR="00253C50" w14:paraId="3094DFF3" w14:textId="77777777">
        <w:trPr>
          <w:trHeight w:val="551"/>
        </w:trPr>
        <w:tc>
          <w:tcPr>
            <w:tcW w:w="2521" w:type="dxa"/>
          </w:tcPr>
          <w:p w14:paraId="227956CB" w14:textId="45B0E613" w:rsidR="00253C50" w:rsidRDefault="00945FE8">
            <w:pPr>
              <w:pStyle w:val="TableParagraph"/>
              <w:spacing w:line="275" w:lineRule="exact"/>
              <w:rPr>
                <w:sz w:val="24"/>
              </w:rPr>
            </w:pPr>
            <w:r>
              <w:rPr>
                <w:sz w:val="24"/>
              </w:rPr>
              <w:t xml:space="preserve">September </w:t>
            </w:r>
            <w:r w:rsidR="00D67A15">
              <w:rPr>
                <w:sz w:val="24"/>
              </w:rPr>
              <w:t>1</w:t>
            </w:r>
            <w:r w:rsidR="00D67A15" w:rsidRPr="00D67A15">
              <w:rPr>
                <w:sz w:val="24"/>
                <w:vertAlign w:val="superscript"/>
              </w:rPr>
              <w:t>st</w:t>
            </w:r>
            <w:r w:rsidR="009962AB">
              <w:rPr>
                <w:sz w:val="24"/>
              </w:rPr>
              <w:t xml:space="preserve">, </w:t>
            </w:r>
            <w:r w:rsidR="009962AB">
              <w:rPr>
                <w:spacing w:val="-4"/>
                <w:sz w:val="24"/>
              </w:rPr>
              <w:t>2025</w:t>
            </w:r>
          </w:p>
        </w:tc>
        <w:tc>
          <w:tcPr>
            <w:tcW w:w="6859" w:type="dxa"/>
          </w:tcPr>
          <w:p w14:paraId="2403605F" w14:textId="77777777" w:rsidR="00253C50" w:rsidRDefault="009962AB">
            <w:pPr>
              <w:pStyle w:val="TableParagraph"/>
              <w:spacing w:line="276" w:lineRule="exact"/>
              <w:rPr>
                <w:sz w:val="24"/>
              </w:rPr>
            </w:pPr>
            <w:r>
              <w:rPr>
                <w:sz w:val="24"/>
              </w:rPr>
              <w:t>Earliest</w:t>
            </w:r>
            <w:r>
              <w:rPr>
                <w:spacing w:val="-11"/>
                <w:sz w:val="24"/>
              </w:rPr>
              <w:t xml:space="preserve"> </w:t>
            </w:r>
            <w:r>
              <w:rPr>
                <w:sz w:val="24"/>
              </w:rPr>
              <w:t>possible</w:t>
            </w:r>
            <w:r>
              <w:rPr>
                <w:spacing w:val="-12"/>
                <w:sz w:val="24"/>
              </w:rPr>
              <w:t xml:space="preserve"> </w:t>
            </w:r>
            <w:r>
              <w:rPr>
                <w:sz w:val="24"/>
              </w:rPr>
              <w:t>start</w:t>
            </w:r>
            <w:r>
              <w:rPr>
                <w:spacing w:val="-11"/>
                <w:sz w:val="24"/>
              </w:rPr>
              <w:t xml:space="preserve"> </w:t>
            </w:r>
            <w:r>
              <w:rPr>
                <w:sz w:val="24"/>
              </w:rPr>
              <w:t>date</w:t>
            </w:r>
            <w:r>
              <w:rPr>
                <w:spacing w:val="-12"/>
                <w:sz w:val="24"/>
              </w:rPr>
              <w:t xml:space="preserve"> </w:t>
            </w:r>
            <w:r>
              <w:rPr>
                <w:sz w:val="24"/>
              </w:rPr>
              <w:t>of</w:t>
            </w:r>
            <w:r>
              <w:rPr>
                <w:spacing w:val="-12"/>
                <w:sz w:val="24"/>
              </w:rPr>
              <w:t xml:space="preserve"> </w:t>
            </w:r>
            <w:r>
              <w:rPr>
                <w:sz w:val="24"/>
              </w:rPr>
              <w:t>fieldwork</w:t>
            </w:r>
            <w:r>
              <w:rPr>
                <w:spacing w:val="-12"/>
                <w:sz w:val="24"/>
              </w:rPr>
              <w:t xml:space="preserve"> </w:t>
            </w:r>
            <w:r>
              <w:rPr>
                <w:sz w:val="24"/>
              </w:rPr>
              <w:t>by</w:t>
            </w:r>
            <w:r>
              <w:rPr>
                <w:spacing w:val="-12"/>
                <w:sz w:val="24"/>
              </w:rPr>
              <w:t xml:space="preserve"> </w:t>
            </w:r>
            <w:r>
              <w:rPr>
                <w:sz w:val="24"/>
              </w:rPr>
              <w:t>selected</w:t>
            </w:r>
            <w:r>
              <w:rPr>
                <w:spacing w:val="-12"/>
                <w:sz w:val="24"/>
              </w:rPr>
              <w:t xml:space="preserve"> </w:t>
            </w:r>
            <w:r>
              <w:rPr>
                <w:sz w:val="24"/>
              </w:rPr>
              <w:t>CPA</w:t>
            </w:r>
            <w:r>
              <w:rPr>
                <w:spacing w:val="-12"/>
                <w:sz w:val="24"/>
              </w:rPr>
              <w:t xml:space="preserve"> </w:t>
            </w:r>
            <w:r>
              <w:rPr>
                <w:sz w:val="24"/>
              </w:rPr>
              <w:t>for</w:t>
            </w:r>
            <w:r>
              <w:rPr>
                <w:spacing w:val="-13"/>
                <w:sz w:val="24"/>
              </w:rPr>
              <w:t xml:space="preserve"> </w:t>
            </w:r>
            <w:r>
              <w:rPr>
                <w:sz w:val="24"/>
              </w:rPr>
              <w:t xml:space="preserve">Financial </w:t>
            </w:r>
            <w:r>
              <w:rPr>
                <w:spacing w:val="-2"/>
                <w:sz w:val="24"/>
              </w:rPr>
              <w:t>Audit.</w:t>
            </w:r>
          </w:p>
        </w:tc>
      </w:tr>
      <w:tr w:rsidR="00253C50" w14:paraId="1398AEBC" w14:textId="77777777">
        <w:trPr>
          <w:trHeight w:val="277"/>
        </w:trPr>
        <w:tc>
          <w:tcPr>
            <w:tcW w:w="2521" w:type="dxa"/>
          </w:tcPr>
          <w:p w14:paraId="5A603309" w14:textId="7673A20B" w:rsidR="00253C50" w:rsidRDefault="00AE6D9E">
            <w:pPr>
              <w:pStyle w:val="TableParagraph"/>
              <w:spacing w:before="1" w:line="257" w:lineRule="exact"/>
              <w:rPr>
                <w:sz w:val="24"/>
              </w:rPr>
            </w:pPr>
            <w:r>
              <w:rPr>
                <w:sz w:val="24"/>
              </w:rPr>
              <w:t>January 26</w:t>
            </w:r>
            <w:proofErr w:type="gramStart"/>
            <w:r w:rsidRPr="00AE6D9E">
              <w:rPr>
                <w:sz w:val="24"/>
                <w:vertAlign w:val="superscript"/>
              </w:rPr>
              <w:t>th</w:t>
            </w:r>
            <w:r>
              <w:rPr>
                <w:sz w:val="24"/>
              </w:rPr>
              <w:t xml:space="preserve"> ,</w:t>
            </w:r>
            <w:proofErr w:type="gramEnd"/>
            <w:r>
              <w:rPr>
                <w:sz w:val="24"/>
              </w:rPr>
              <w:t xml:space="preserve"> 2026</w:t>
            </w:r>
          </w:p>
        </w:tc>
        <w:tc>
          <w:tcPr>
            <w:tcW w:w="6859" w:type="dxa"/>
          </w:tcPr>
          <w:p w14:paraId="3792BE3B" w14:textId="119A2385" w:rsidR="00253C50" w:rsidRDefault="009962AB">
            <w:pPr>
              <w:pStyle w:val="TableParagraph"/>
              <w:spacing w:before="1" w:line="257" w:lineRule="exact"/>
              <w:rPr>
                <w:sz w:val="24"/>
              </w:rPr>
            </w:pPr>
            <w:r>
              <w:rPr>
                <w:sz w:val="24"/>
              </w:rPr>
              <w:t>Submit</w:t>
            </w:r>
            <w:r>
              <w:rPr>
                <w:spacing w:val="-1"/>
                <w:sz w:val="24"/>
              </w:rPr>
              <w:t xml:space="preserve"> </w:t>
            </w:r>
            <w:r>
              <w:rPr>
                <w:sz w:val="24"/>
              </w:rPr>
              <w:t>draft</w:t>
            </w:r>
            <w:r>
              <w:rPr>
                <w:spacing w:val="-1"/>
                <w:sz w:val="24"/>
              </w:rPr>
              <w:t xml:space="preserve"> </w:t>
            </w:r>
            <w:r>
              <w:rPr>
                <w:sz w:val="24"/>
              </w:rPr>
              <w:t>Audit</w:t>
            </w:r>
            <w:r>
              <w:rPr>
                <w:spacing w:val="-1"/>
                <w:sz w:val="24"/>
              </w:rPr>
              <w:t xml:space="preserve"> </w:t>
            </w:r>
            <w:r>
              <w:rPr>
                <w:sz w:val="24"/>
              </w:rPr>
              <w:t xml:space="preserve">to </w:t>
            </w:r>
            <w:r w:rsidR="00945FE8">
              <w:rPr>
                <w:sz w:val="24"/>
              </w:rPr>
              <w:t>General</w:t>
            </w:r>
            <w:r>
              <w:rPr>
                <w:spacing w:val="-1"/>
                <w:sz w:val="24"/>
              </w:rPr>
              <w:t xml:space="preserve"> </w:t>
            </w:r>
            <w:r>
              <w:rPr>
                <w:spacing w:val="-2"/>
                <w:sz w:val="24"/>
              </w:rPr>
              <w:t>Manager.</w:t>
            </w:r>
          </w:p>
        </w:tc>
      </w:tr>
      <w:tr w:rsidR="00253C50" w14:paraId="660DC8DA" w14:textId="77777777">
        <w:trPr>
          <w:trHeight w:val="275"/>
        </w:trPr>
        <w:tc>
          <w:tcPr>
            <w:tcW w:w="2521" w:type="dxa"/>
          </w:tcPr>
          <w:p w14:paraId="637418D8" w14:textId="0A1C35DE" w:rsidR="00253C50" w:rsidRDefault="00AE6D9E">
            <w:pPr>
              <w:pStyle w:val="TableParagraph"/>
              <w:rPr>
                <w:sz w:val="24"/>
              </w:rPr>
            </w:pPr>
            <w:r>
              <w:rPr>
                <w:sz w:val="24"/>
              </w:rPr>
              <w:t>February 3</w:t>
            </w:r>
            <w:r w:rsidRPr="00AE6D9E">
              <w:rPr>
                <w:sz w:val="24"/>
                <w:vertAlign w:val="superscript"/>
              </w:rPr>
              <w:t>rd</w:t>
            </w:r>
            <w:r>
              <w:rPr>
                <w:sz w:val="24"/>
              </w:rPr>
              <w:t>, 2026</w:t>
            </w:r>
          </w:p>
        </w:tc>
        <w:tc>
          <w:tcPr>
            <w:tcW w:w="6859" w:type="dxa"/>
          </w:tcPr>
          <w:p w14:paraId="77E9F94C" w14:textId="41E45E73" w:rsidR="00253C50" w:rsidRDefault="009962AB">
            <w:pPr>
              <w:pStyle w:val="TableParagraph"/>
              <w:rPr>
                <w:sz w:val="24"/>
              </w:rPr>
            </w:pPr>
            <w:r>
              <w:rPr>
                <w:sz w:val="24"/>
              </w:rPr>
              <w:t>Final</w:t>
            </w:r>
            <w:r>
              <w:rPr>
                <w:spacing w:val="-1"/>
                <w:sz w:val="24"/>
              </w:rPr>
              <w:t xml:space="preserve"> </w:t>
            </w:r>
            <w:r>
              <w:rPr>
                <w:sz w:val="24"/>
              </w:rPr>
              <w:t>audit</w:t>
            </w:r>
            <w:r>
              <w:rPr>
                <w:spacing w:val="-1"/>
                <w:sz w:val="24"/>
              </w:rPr>
              <w:t xml:space="preserve"> </w:t>
            </w:r>
            <w:r>
              <w:rPr>
                <w:sz w:val="24"/>
              </w:rPr>
              <w:t>is submitted</w:t>
            </w:r>
            <w:r>
              <w:rPr>
                <w:spacing w:val="-1"/>
                <w:sz w:val="24"/>
              </w:rPr>
              <w:t xml:space="preserve"> </w:t>
            </w:r>
            <w:r>
              <w:rPr>
                <w:sz w:val="24"/>
              </w:rPr>
              <w:t>to</w:t>
            </w:r>
            <w:r>
              <w:rPr>
                <w:spacing w:val="1"/>
                <w:sz w:val="24"/>
              </w:rPr>
              <w:t xml:space="preserve"> </w:t>
            </w:r>
            <w:proofErr w:type="gramStart"/>
            <w:r w:rsidR="00945FE8">
              <w:rPr>
                <w:sz w:val="24"/>
              </w:rPr>
              <w:t>Board</w:t>
            </w:r>
            <w:proofErr w:type="gramEnd"/>
            <w:r w:rsidR="00945FE8">
              <w:rPr>
                <w:sz w:val="24"/>
              </w:rPr>
              <w:t xml:space="preserve"> of Commissioners</w:t>
            </w:r>
            <w:r>
              <w:rPr>
                <w:spacing w:val="-2"/>
                <w:sz w:val="24"/>
              </w:rPr>
              <w:t>.</w:t>
            </w:r>
          </w:p>
        </w:tc>
      </w:tr>
    </w:tbl>
    <w:p w14:paraId="39DF30EE" w14:textId="77777777" w:rsidR="00253C50" w:rsidRDefault="00253C50">
      <w:pPr>
        <w:pStyle w:val="BodyText"/>
        <w:spacing w:before="2"/>
      </w:pPr>
    </w:p>
    <w:p w14:paraId="4264FD37" w14:textId="7285A9A7" w:rsidR="00253C50" w:rsidRDefault="009962AB">
      <w:pPr>
        <w:pStyle w:val="BodyText"/>
        <w:ind w:left="72" w:right="67"/>
        <w:jc w:val="both"/>
      </w:pPr>
      <w:r>
        <w:t>The audit report may be submitted earlier than the above schedule.</w:t>
      </w:r>
      <w:r>
        <w:rPr>
          <w:spacing w:val="40"/>
        </w:rPr>
        <w:t xml:space="preserve"> </w:t>
      </w:r>
      <w:r>
        <w:t xml:space="preserve">However, if the selected CPA fails to make delivery of the audit report within the time schedule specified herein, or if the selected CPA delivers the audit report which does not conform to </w:t>
      </w:r>
      <w:proofErr w:type="gramStart"/>
      <w:r>
        <w:t>all of</w:t>
      </w:r>
      <w:proofErr w:type="gramEnd"/>
      <w:r>
        <w:t xml:space="preserve"> the provisions of the contract, the </w:t>
      </w:r>
      <w:proofErr w:type="gramStart"/>
      <w:r w:rsidR="00945FE8">
        <w:t>District</w:t>
      </w:r>
      <w:proofErr w:type="gramEnd"/>
      <w:r>
        <w:t xml:space="preserve"> may, by</w:t>
      </w:r>
      <w:r>
        <w:rPr>
          <w:spacing w:val="-2"/>
        </w:rPr>
        <w:t xml:space="preserve"> </w:t>
      </w:r>
      <w:r>
        <w:t>written</w:t>
      </w:r>
      <w:r>
        <w:rPr>
          <w:spacing w:val="-2"/>
        </w:rPr>
        <w:t xml:space="preserve"> </w:t>
      </w:r>
      <w:r>
        <w:t>notice</w:t>
      </w:r>
      <w:r>
        <w:rPr>
          <w:spacing w:val="-4"/>
        </w:rPr>
        <w:t xml:space="preserve"> </w:t>
      </w:r>
      <w:r>
        <w:t>of</w:t>
      </w:r>
      <w:r>
        <w:rPr>
          <w:spacing w:val="-2"/>
        </w:rPr>
        <w:t xml:space="preserve"> </w:t>
      </w:r>
      <w:r>
        <w:t>default</w:t>
      </w:r>
      <w:r>
        <w:rPr>
          <w:spacing w:val="-2"/>
        </w:rPr>
        <w:t xml:space="preserve"> </w:t>
      </w:r>
      <w:r>
        <w:t>to</w:t>
      </w:r>
      <w:r>
        <w:rPr>
          <w:spacing w:val="-2"/>
        </w:rPr>
        <w:t xml:space="preserve"> </w:t>
      </w:r>
      <w:r>
        <w:t>the</w:t>
      </w:r>
      <w:r>
        <w:rPr>
          <w:spacing w:val="-3"/>
        </w:rPr>
        <w:t xml:space="preserve"> </w:t>
      </w:r>
      <w:r>
        <w:t>selected</w:t>
      </w:r>
      <w:r>
        <w:rPr>
          <w:spacing w:val="-1"/>
        </w:rPr>
        <w:t xml:space="preserve"> </w:t>
      </w:r>
      <w:r>
        <w:t>CPA,</w:t>
      </w:r>
      <w:r>
        <w:rPr>
          <w:spacing w:val="-2"/>
        </w:rPr>
        <w:t xml:space="preserve"> </w:t>
      </w:r>
      <w:r>
        <w:t>terminate</w:t>
      </w:r>
      <w:r>
        <w:rPr>
          <w:spacing w:val="-2"/>
        </w:rPr>
        <w:t xml:space="preserve"> </w:t>
      </w:r>
      <w:r>
        <w:t>the</w:t>
      </w:r>
      <w:r>
        <w:rPr>
          <w:spacing w:val="-1"/>
        </w:rPr>
        <w:t xml:space="preserve"> </w:t>
      </w:r>
      <w:r>
        <w:t>whole</w:t>
      </w:r>
      <w:r>
        <w:rPr>
          <w:spacing w:val="-3"/>
        </w:rPr>
        <w:t xml:space="preserve"> </w:t>
      </w:r>
      <w:r>
        <w:t>or</w:t>
      </w:r>
      <w:r>
        <w:rPr>
          <w:spacing w:val="-2"/>
        </w:rPr>
        <w:t xml:space="preserve"> </w:t>
      </w:r>
      <w:r>
        <w:t>any</w:t>
      </w:r>
      <w:r>
        <w:rPr>
          <w:spacing w:val="-2"/>
        </w:rPr>
        <w:t xml:space="preserve"> </w:t>
      </w:r>
      <w:r>
        <w:t>part</w:t>
      </w:r>
      <w:r>
        <w:rPr>
          <w:spacing w:val="-2"/>
        </w:rPr>
        <w:t xml:space="preserve"> </w:t>
      </w:r>
      <w:r>
        <w:t>of</w:t>
      </w:r>
      <w:r>
        <w:rPr>
          <w:spacing w:val="-1"/>
        </w:rPr>
        <w:t xml:space="preserve"> </w:t>
      </w:r>
      <w:r>
        <w:t>the</w:t>
      </w:r>
      <w:r>
        <w:rPr>
          <w:spacing w:val="-2"/>
        </w:rPr>
        <w:t xml:space="preserve"> </w:t>
      </w:r>
      <w:r>
        <w:t>contract.</w:t>
      </w:r>
      <w:r>
        <w:rPr>
          <w:spacing w:val="40"/>
        </w:rPr>
        <w:t xml:space="preserve"> </w:t>
      </w:r>
      <w:r>
        <w:t>Under certain</w:t>
      </w:r>
      <w:r>
        <w:rPr>
          <w:spacing w:val="-10"/>
        </w:rPr>
        <w:t xml:space="preserve"> </w:t>
      </w:r>
      <w:r>
        <w:t>extenuating</w:t>
      </w:r>
      <w:r>
        <w:rPr>
          <w:spacing w:val="-11"/>
        </w:rPr>
        <w:t xml:space="preserve"> </w:t>
      </w:r>
      <w:r>
        <w:t>circumstances</w:t>
      </w:r>
      <w:r>
        <w:rPr>
          <w:spacing w:val="-10"/>
        </w:rPr>
        <w:t xml:space="preserve"> </w:t>
      </w:r>
      <w:r>
        <w:t>the</w:t>
      </w:r>
      <w:r>
        <w:rPr>
          <w:spacing w:val="-9"/>
        </w:rPr>
        <w:t xml:space="preserve"> </w:t>
      </w:r>
      <w:proofErr w:type="gramStart"/>
      <w:r w:rsidR="00945FE8">
        <w:t>District</w:t>
      </w:r>
      <w:proofErr w:type="gramEnd"/>
      <w:r>
        <w:rPr>
          <w:spacing w:val="-10"/>
        </w:rPr>
        <w:t xml:space="preserve"> </w:t>
      </w:r>
      <w:r>
        <w:t>may</w:t>
      </w:r>
      <w:r>
        <w:rPr>
          <w:spacing w:val="-11"/>
        </w:rPr>
        <w:t xml:space="preserve"> </w:t>
      </w:r>
      <w:r>
        <w:t>extend</w:t>
      </w:r>
      <w:r>
        <w:rPr>
          <w:spacing w:val="-11"/>
        </w:rPr>
        <w:t xml:space="preserve"> </w:t>
      </w:r>
      <w:r>
        <w:t>this</w:t>
      </w:r>
      <w:r>
        <w:rPr>
          <w:spacing w:val="-10"/>
        </w:rPr>
        <w:t xml:space="preserve"> </w:t>
      </w:r>
      <w:r>
        <w:t>schedule</w:t>
      </w:r>
      <w:r>
        <w:rPr>
          <w:spacing w:val="-11"/>
        </w:rPr>
        <w:t xml:space="preserve"> </w:t>
      </w:r>
      <w:r>
        <w:t>upon</w:t>
      </w:r>
      <w:r>
        <w:rPr>
          <w:spacing w:val="-8"/>
        </w:rPr>
        <w:t xml:space="preserve"> </w:t>
      </w:r>
      <w:proofErr w:type="gramStart"/>
      <w:r>
        <w:t>written</w:t>
      </w:r>
      <w:proofErr w:type="gramEnd"/>
      <w:r>
        <w:rPr>
          <w:spacing w:val="-11"/>
        </w:rPr>
        <w:t xml:space="preserve"> </w:t>
      </w:r>
      <w:r>
        <w:t>request</w:t>
      </w:r>
      <w:r>
        <w:rPr>
          <w:spacing w:val="-10"/>
        </w:rPr>
        <w:t xml:space="preserve"> </w:t>
      </w:r>
      <w:r>
        <w:t>of</w:t>
      </w:r>
      <w:r>
        <w:rPr>
          <w:spacing w:val="-11"/>
        </w:rPr>
        <w:t xml:space="preserve"> </w:t>
      </w:r>
      <w:r>
        <w:t>the</w:t>
      </w:r>
      <w:r>
        <w:rPr>
          <w:spacing w:val="-9"/>
        </w:rPr>
        <w:t xml:space="preserve"> </w:t>
      </w:r>
      <w:r>
        <w:t>selected CPA with sufficient justification.</w:t>
      </w:r>
    </w:p>
    <w:p w14:paraId="48E1F895" w14:textId="77777777" w:rsidR="0064325F" w:rsidRDefault="0064325F">
      <w:pPr>
        <w:pStyle w:val="BodyText"/>
        <w:spacing w:before="1"/>
      </w:pPr>
    </w:p>
    <w:p w14:paraId="38A02FD9" w14:textId="77777777" w:rsidR="00AE6D9E" w:rsidRDefault="00AE6D9E">
      <w:pPr>
        <w:pStyle w:val="BodyText"/>
        <w:spacing w:before="1"/>
      </w:pPr>
    </w:p>
    <w:p w14:paraId="7E335A7E" w14:textId="77777777" w:rsidR="00AE6D9E" w:rsidRDefault="00AE6D9E">
      <w:pPr>
        <w:pStyle w:val="BodyText"/>
        <w:spacing w:before="1"/>
      </w:pPr>
    </w:p>
    <w:p w14:paraId="554D0273" w14:textId="77777777" w:rsidR="00AE6D9E" w:rsidRDefault="00AE6D9E">
      <w:pPr>
        <w:pStyle w:val="BodyText"/>
        <w:spacing w:before="1"/>
      </w:pPr>
    </w:p>
    <w:p w14:paraId="08A36F53" w14:textId="2F8C9568" w:rsidR="00253C50" w:rsidRDefault="00D67A15">
      <w:pPr>
        <w:pStyle w:val="Heading3"/>
        <w:numPr>
          <w:ilvl w:val="0"/>
          <w:numId w:val="6"/>
        </w:numPr>
        <w:tabs>
          <w:tab w:val="left" w:pos="792"/>
        </w:tabs>
      </w:pPr>
      <w:r>
        <w:lastRenderedPageBreak/>
        <w:t>Qualifications</w:t>
      </w:r>
      <w:r w:rsidR="009962AB">
        <w:rPr>
          <w:spacing w:val="-2"/>
        </w:rPr>
        <w:t xml:space="preserve"> Instructions</w:t>
      </w:r>
    </w:p>
    <w:p w14:paraId="00F2713D" w14:textId="77777777" w:rsidR="00253C50" w:rsidRDefault="00253C50">
      <w:pPr>
        <w:pStyle w:val="BodyText"/>
        <w:rPr>
          <w:b/>
        </w:rPr>
      </w:pPr>
    </w:p>
    <w:p w14:paraId="6FEED978" w14:textId="1A13691C" w:rsidR="00253C50" w:rsidRDefault="00D67A15" w:rsidP="00945FE8">
      <w:pPr>
        <w:pStyle w:val="BodyText"/>
        <w:ind w:left="720" w:hanging="648"/>
        <w:jc w:val="both"/>
      </w:pPr>
      <w:r>
        <w:t>Qualification</w:t>
      </w:r>
      <w:r w:rsidR="009962AB">
        <w:t>s</w:t>
      </w:r>
      <w:r w:rsidR="009962AB">
        <w:rPr>
          <w:spacing w:val="-2"/>
        </w:rPr>
        <w:t xml:space="preserve"> </w:t>
      </w:r>
      <w:r w:rsidR="009962AB">
        <w:t>should</w:t>
      </w:r>
      <w:r w:rsidR="009962AB">
        <w:rPr>
          <w:spacing w:val="-1"/>
        </w:rPr>
        <w:t xml:space="preserve"> </w:t>
      </w:r>
      <w:r w:rsidR="009962AB">
        <w:t>be</w:t>
      </w:r>
      <w:r w:rsidR="009962AB">
        <w:rPr>
          <w:spacing w:val="-1"/>
        </w:rPr>
        <w:t xml:space="preserve"> </w:t>
      </w:r>
      <w:r w:rsidR="009962AB">
        <w:t>addressed</w:t>
      </w:r>
      <w:r w:rsidR="009962AB">
        <w:rPr>
          <w:spacing w:val="-1"/>
        </w:rPr>
        <w:t xml:space="preserve"> </w:t>
      </w:r>
      <w:r w:rsidR="009962AB">
        <w:t>as</w:t>
      </w:r>
      <w:r w:rsidR="009962AB">
        <w:rPr>
          <w:spacing w:val="-1"/>
        </w:rPr>
        <w:t xml:space="preserve"> </w:t>
      </w:r>
      <w:r w:rsidR="009962AB">
        <w:rPr>
          <w:spacing w:val="-2"/>
        </w:rPr>
        <w:t>follows:</w:t>
      </w:r>
    </w:p>
    <w:p w14:paraId="3919C628" w14:textId="77777777" w:rsidR="00253C50" w:rsidRDefault="00253C50">
      <w:pPr>
        <w:pStyle w:val="BodyText"/>
      </w:pPr>
    </w:p>
    <w:p w14:paraId="2CD3D1C3" w14:textId="1FA14F49" w:rsidR="00253C50" w:rsidRDefault="00945FE8">
      <w:pPr>
        <w:ind w:left="72"/>
        <w:jc w:val="both"/>
        <w:rPr>
          <w:b/>
          <w:i/>
          <w:sz w:val="24"/>
        </w:rPr>
      </w:pPr>
      <w:r>
        <w:rPr>
          <w:b/>
          <w:i/>
          <w:sz w:val="24"/>
        </w:rPr>
        <w:t xml:space="preserve">U.S. </w:t>
      </w:r>
      <w:r w:rsidR="009962AB">
        <w:rPr>
          <w:b/>
          <w:i/>
          <w:sz w:val="24"/>
        </w:rPr>
        <w:t>Mail</w:t>
      </w:r>
      <w:r w:rsidR="009962AB">
        <w:rPr>
          <w:b/>
          <w:i/>
          <w:spacing w:val="-5"/>
          <w:sz w:val="24"/>
        </w:rPr>
        <w:t>:</w:t>
      </w:r>
    </w:p>
    <w:p w14:paraId="5522E886" w14:textId="77777777" w:rsidR="00253C50" w:rsidRDefault="00253C50">
      <w:pPr>
        <w:pStyle w:val="BodyText"/>
        <w:rPr>
          <w:b/>
          <w:i/>
        </w:rPr>
      </w:pPr>
    </w:p>
    <w:p w14:paraId="373F4FD8" w14:textId="659B92C2" w:rsidR="00253C50" w:rsidRPr="00945FE8" w:rsidRDefault="009A7B16">
      <w:pPr>
        <w:pStyle w:val="BodyText"/>
        <w:ind w:left="432"/>
      </w:pPr>
      <w:r>
        <w:t>Board of Commissioners</w:t>
      </w:r>
    </w:p>
    <w:p w14:paraId="72BCE486" w14:textId="2A01C7E2" w:rsidR="00945FE8" w:rsidRPr="00945FE8" w:rsidRDefault="00945FE8">
      <w:pPr>
        <w:pStyle w:val="BodyText"/>
        <w:ind w:left="432"/>
      </w:pPr>
      <w:r w:rsidRPr="00945FE8">
        <w:t>Jefferson County Drainage District #7</w:t>
      </w:r>
    </w:p>
    <w:p w14:paraId="40E95B58" w14:textId="485C8FEF" w:rsidR="00253C50" w:rsidRPr="00945FE8" w:rsidRDefault="009962AB" w:rsidP="00945FE8">
      <w:pPr>
        <w:pStyle w:val="BodyText"/>
        <w:spacing w:before="1" w:line="273" w:lineRule="exact"/>
        <w:ind w:left="432"/>
      </w:pPr>
      <w:r w:rsidRPr="00945FE8">
        <w:t>PO</w:t>
      </w:r>
      <w:r w:rsidRPr="00945FE8">
        <w:rPr>
          <w:spacing w:val="-12"/>
        </w:rPr>
        <w:t xml:space="preserve"> </w:t>
      </w:r>
      <w:r w:rsidRPr="00945FE8">
        <w:t>Box</w:t>
      </w:r>
      <w:r w:rsidRPr="00945FE8">
        <w:rPr>
          <w:spacing w:val="-9"/>
        </w:rPr>
        <w:t xml:space="preserve"> </w:t>
      </w:r>
      <w:r w:rsidR="00945FE8" w:rsidRPr="00945FE8">
        <w:rPr>
          <w:spacing w:val="-5"/>
        </w:rPr>
        <w:t>3244</w:t>
      </w:r>
    </w:p>
    <w:p w14:paraId="72859264" w14:textId="094E06D5" w:rsidR="009A7B16" w:rsidRDefault="009A7B16">
      <w:pPr>
        <w:pStyle w:val="BodyText"/>
        <w:ind w:left="432"/>
        <w:rPr>
          <w:spacing w:val="-4"/>
        </w:rPr>
      </w:pPr>
      <w:r>
        <w:rPr>
          <w:spacing w:val="-2"/>
        </w:rPr>
        <w:t>Port Arthur</w:t>
      </w:r>
      <w:r w:rsidR="009962AB" w:rsidRPr="00945FE8">
        <w:rPr>
          <w:spacing w:val="-2"/>
        </w:rPr>
        <w:t>,</w:t>
      </w:r>
      <w:r w:rsidR="009962AB" w:rsidRPr="00945FE8">
        <w:rPr>
          <w:spacing w:val="-15"/>
        </w:rPr>
        <w:t xml:space="preserve"> </w:t>
      </w:r>
      <w:r w:rsidR="009962AB" w:rsidRPr="00945FE8">
        <w:rPr>
          <w:spacing w:val="-2"/>
        </w:rPr>
        <w:t>Texas</w:t>
      </w:r>
      <w:r w:rsidR="009962AB" w:rsidRPr="00945FE8">
        <w:rPr>
          <w:spacing w:val="-10"/>
        </w:rPr>
        <w:t xml:space="preserve"> </w:t>
      </w:r>
      <w:r w:rsidR="009962AB" w:rsidRPr="00945FE8">
        <w:rPr>
          <w:spacing w:val="-4"/>
        </w:rPr>
        <w:t>776</w:t>
      </w:r>
      <w:r>
        <w:rPr>
          <w:spacing w:val="-4"/>
        </w:rPr>
        <w:t>43</w:t>
      </w:r>
    </w:p>
    <w:p w14:paraId="7F7E9D16" w14:textId="77777777" w:rsidR="009A7B16" w:rsidRDefault="009A7B16">
      <w:pPr>
        <w:pStyle w:val="BodyText"/>
        <w:ind w:left="432"/>
        <w:rPr>
          <w:spacing w:val="-4"/>
        </w:rPr>
      </w:pPr>
    </w:p>
    <w:p w14:paraId="4D2AA16E" w14:textId="7F27D80B" w:rsidR="009A7B16" w:rsidRDefault="009A7B16" w:rsidP="009A7B16">
      <w:pPr>
        <w:ind w:left="72"/>
        <w:jc w:val="both"/>
        <w:rPr>
          <w:b/>
          <w:i/>
          <w:sz w:val="24"/>
        </w:rPr>
      </w:pPr>
      <w:r>
        <w:rPr>
          <w:b/>
          <w:i/>
          <w:sz w:val="24"/>
        </w:rPr>
        <w:t>Courier or hand-delivery</w:t>
      </w:r>
      <w:r>
        <w:rPr>
          <w:b/>
          <w:i/>
          <w:spacing w:val="-5"/>
          <w:sz w:val="24"/>
        </w:rPr>
        <w:t>:</w:t>
      </w:r>
    </w:p>
    <w:p w14:paraId="777FD98A" w14:textId="77777777" w:rsidR="009A7B16" w:rsidRDefault="009A7B16" w:rsidP="009A7B16">
      <w:pPr>
        <w:pStyle w:val="BodyText"/>
        <w:rPr>
          <w:b/>
          <w:i/>
        </w:rPr>
      </w:pPr>
    </w:p>
    <w:p w14:paraId="7EC98880" w14:textId="14C18DD1" w:rsidR="009A7B16" w:rsidRPr="00945FE8" w:rsidRDefault="009A7B16" w:rsidP="009A7B16">
      <w:pPr>
        <w:pStyle w:val="BodyText"/>
        <w:ind w:left="432"/>
      </w:pPr>
      <w:r>
        <w:t>Board of Commissioners</w:t>
      </w:r>
    </w:p>
    <w:p w14:paraId="1486A2FE" w14:textId="77777777" w:rsidR="009A7B16" w:rsidRPr="00945FE8" w:rsidRDefault="009A7B16" w:rsidP="009A7B16">
      <w:pPr>
        <w:pStyle w:val="BodyText"/>
        <w:ind w:left="432"/>
      </w:pPr>
      <w:r w:rsidRPr="00945FE8">
        <w:t>Jefferson County Drainage District #7</w:t>
      </w:r>
    </w:p>
    <w:p w14:paraId="0C27B3EE" w14:textId="1103089F" w:rsidR="009A7B16" w:rsidRPr="00945FE8" w:rsidRDefault="009A7B16" w:rsidP="009A7B16">
      <w:pPr>
        <w:pStyle w:val="BodyText"/>
        <w:spacing w:before="1" w:line="273" w:lineRule="exact"/>
        <w:ind w:left="432"/>
      </w:pPr>
      <w:r>
        <w:t>3400 Highway 73</w:t>
      </w:r>
    </w:p>
    <w:p w14:paraId="1078097C" w14:textId="72E23203" w:rsidR="009A7B16" w:rsidRPr="009A7B16" w:rsidRDefault="009A7B16" w:rsidP="009A7B16">
      <w:pPr>
        <w:pStyle w:val="BodyText"/>
        <w:ind w:left="432"/>
        <w:rPr>
          <w:spacing w:val="-4"/>
        </w:rPr>
      </w:pPr>
      <w:r>
        <w:rPr>
          <w:spacing w:val="-2"/>
        </w:rPr>
        <w:t>Port Arthur</w:t>
      </w:r>
      <w:r w:rsidRPr="00945FE8">
        <w:rPr>
          <w:spacing w:val="-2"/>
        </w:rPr>
        <w:t>,</w:t>
      </w:r>
      <w:r w:rsidRPr="00945FE8">
        <w:rPr>
          <w:spacing w:val="-15"/>
        </w:rPr>
        <w:t xml:space="preserve"> </w:t>
      </w:r>
      <w:r w:rsidRPr="00945FE8">
        <w:rPr>
          <w:spacing w:val="-2"/>
        </w:rPr>
        <w:t>Texas</w:t>
      </w:r>
      <w:r w:rsidRPr="00945FE8">
        <w:rPr>
          <w:spacing w:val="-10"/>
        </w:rPr>
        <w:t xml:space="preserve"> </w:t>
      </w:r>
      <w:r w:rsidRPr="00945FE8">
        <w:rPr>
          <w:spacing w:val="-4"/>
        </w:rPr>
        <w:t>776</w:t>
      </w:r>
      <w:r>
        <w:rPr>
          <w:spacing w:val="-4"/>
        </w:rPr>
        <w:t>42</w:t>
      </w:r>
    </w:p>
    <w:p w14:paraId="755BAEFF" w14:textId="77777777" w:rsidR="00253C50" w:rsidRDefault="00253C50">
      <w:pPr>
        <w:pStyle w:val="BodyText"/>
      </w:pPr>
    </w:p>
    <w:p w14:paraId="59557082" w14:textId="0F83170B" w:rsidR="00253C50" w:rsidRDefault="009A7B16" w:rsidP="009A7B16">
      <w:pPr>
        <w:pStyle w:val="BodyText"/>
        <w:ind w:left="90" w:hanging="18"/>
        <w:jc w:val="both"/>
      </w:pPr>
      <w:r>
        <w:t xml:space="preserve">Three (3) copies of the </w:t>
      </w:r>
      <w:r w:rsidR="00D67A15">
        <w:t>qualifications</w:t>
      </w:r>
      <w:r>
        <w:t xml:space="preserve"> must be submitted no later than 2:00 p.m. on August 5, 2025. S</w:t>
      </w:r>
      <w:r w:rsidR="009962AB">
        <w:t>ubmissions received after this time will be rejected and returned unopened.</w:t>
      </w:r>
      <w:r w:rsidR="009962AB">
        <w:rPr>
          <w:spacing w:val="40"/>
        </w:rPr>
        <w:t xml:space="preserve"> </w:t>
      </w:r>
      <w:r w:rsidR="00D67A15">
        <w:t>Qualification</w:t>
      </w:r>
      <w:r w:rsidR="009962AB">
        <w:t>s</w:t>
      </w:r>
      <w:r w:rsidR="009962AB">
        <w:rPr>
          <w:spacing w:val="-4"/>
        </w:rPr>
        <w:t xml:space="preserve"> </w:t>
      </w:r>
      <w:r w:rsidR="009962AB">
        <w:t>must</w:t>
      </w:r>
      <w:r w:rsidR="009962AB">
        <w:rPr>
          <w:spacing w:val="-4"/>
        </w:rPr>
        <w:t xml:space="preserve"> </w:t>
      </w:r>
      <w:r w:rsidR="009962AB">
        <w:t>be</w:t>
      </w:r>
      <w:r w:rsidR="009962AB">
        <w:rPr>
          <w:spacing w:val="-4"/>
        </w:rPr>
        <w:t xml:space="preserve"> </w:t>
      </w:r>
      <w:r w:rsidR="009962AB">
        <w:t>submitted</w:t>
      </w:r>
      <w:r w:rsidR="009962AB">
        <w:rPr>
          <w:spacing w:val="-4"/>
        </w:rPr>
        <w:t xml:space="preserve"> </w:t>
      </w:r>
      <w:r w:rsidR="009962AB">
        <w:t>in</w:t>
      </w:r>
      <w:r w:rsidR="009962AB">
        <w:rPr>
          <w:spacing w:val="-4"/>
        </w:rPr>
        <w:t xml:space="preserve"> </w:t>
      </w:r>
      <w:r w:rsidR="009962AB">
        <w:t>a</w:t>
      </w:r>
      <w:r w:rsidR="009962AB">
        <w:rPr>
          <w:spacing w:val="-4"/>
        </w:rPr>
        <w:t xml:space="preserve"> </w:t>
      </w:r>
      <w:r w:rsidR="009962AB">
        <w:t>sealed</w:t>
      </w:r>
      <w:r w:rsidR="009962AB">
        <w:rPr>
          <w:spacing w:val="-4"/>
        </w:rPr>
        <w:t xml:space="preserve"> </w:t>
      </w:r>
      <w:r w:rsidR="009962AB">
        <w:t>envelope,</w:t>
      </w:r>
      <w:r w:rsidR="009962AB">
        <w:rPr>
          <w:spacing w:val="-3"/>
        </w:rPr>
        <w:t xml:space="preserve"> </w:t>
      </w:r>
      <w:r w:rsidR="009962AB">
        <w:t>clearly</w:t>
      </w:r>
      <w:r w:rsidR="009962AB">
        <w:rPr>
          <w:spacing w:val="-4"/>
        </w:rPr>
        <w:t xml:space="preserve"> </w:t>
      </w:r>
      <w:r w:rsidR="009962AB">
        <w:t>marked</w:t>
      </w:r>
      <w:r w:rsidR="009962AB">
        <w:rPr>
          <w:spacing w:val="-4"/>
        </w:rPr>
        <w:t xml:space="preserve"> </w:t>
      </w:r>
      <w:r w:rsidR="009962AB">
        <w:t>in</w:t>
      </w:r>
      <w:r w:rsidR="009962AB">
        <w:rPr>
          <w:spacing w:val="-4"/>
        </w:rPr>
        <w:t xml:space="preserve"> </w:t>
      </w:r>
      <w:r w:rsidR="009962AB">
        <w:t>the</w:t>
      </w:r>
      <w:r w:rsidR="009962AB">
        <w:rPr>
          <w:spacing w:val="-4"/>
        </w:rPr>
        <w:t xml:space="preserve"> </w:t>
      </w:r>
      <w:r w:rsidR="009962AB">
        <w:t>lower</w:t>
      </w:r>
      <w:r w:rsidR="009962AB">
        <w:rPr>
          <w:spacing w:val="-4"/>
        </w:rPr>
        <w:t xml:space="preserve"> </w:t>
      </w:r>
      <w:r w:rsidR="009962AB">
        <w:t>left-hand</w:t>
      </w:r>
      <w:r w:rsidR="009962AB">
        <w:rPr>
          <w:spacing w:val="-4"/>
        </w:rPr>
        <w:t xml:space="preserve"> </w:t>
      </w:r>
      <w:r w:rsidR="009962AB">
        <w:t>corner</w:t>
      </w:r>
      <w:r w:rsidR="009962AB">
        <w:rPr>
          <w:spacing w:val="-4"/>
        </w:rPr>
        <w:t xml:space="preserve"> </w:t>
      </w:r>
      <w:r w:rsidR="009962AB">
        <w:t>with</w:t>
      </w:r>
      <w:r w:rsidR="009962AB">
        <w:rPr>
          <w:spacing w:val="-4"/>
        </w:rPr>
        <w:t xml:space="preserve"> </w:t>
      </w:r>
      <w:r w:rsidR="009962AB">
        <w:t>the following information:</w:t>
      </w:r>
    </w:p>
    <w:p w14:paraId="3DCA1F71" w14:textId="77777777" w:rsidR="00253C50" w:rsidRDefault="00253C50">
      <w:pPr>
        <w:pStyle w:val="BodyText"/>
      </w:pPr>
    </w:p>
    <w:p w14:paraId="0E250154" w14:textId="5FD19BBF" w:rsidR="00253C50" w:rsidRDefault="009962AB">
      <w:pPr>
        <w:pStyle w:val="Heading2"/>
        <w:ind w:left="792"/>
        <w:jc w:val="left"/>
      </w:pPr>
      <w:r>
        <w:rPr>
          <w:u w:val="single"/>
        </w:rPr>
        <w:t>SEALED</w:t>
      </w:r>
      <w:r>
        <w:rPr>
          <w:spacing w:val="-2"/>
          <w:u w:val="single"/>
        </w:rPr>
        <w:t xml:space="preserve"> </w:t>
      </w:r>
      <w:r w:rsidR="00D67A15">
        <w:rPr>
          <w:spacing w:val="-2"/>
          <w:u w:val="single"/>
        </w:rPr>
        <w:t>QUALIFICATIONS</w:t>
      </w:r>
    </w:p>
    <w:p w14:paraId="3CB0ADBC" w14:textId="77777777" w:rsidR="00253C50" w:rsidRDefault="009962AB">
      <w:pPr>
        <w:pStyle w:val="Heading3"/>
        <w:ind w:firstLine="0"/>
      </w:pPr>
      <w:r>
        <w:t>For</w:t>
      </w:r>
      <w:r>
        <w:rPr>
          <w:spacing w:val="-2"/>
        </w:rPr>
        <w:t xml:space="preserve"> </w:t>
      </w:r>
      <w:r>
        <w:t>Audit</w:t>
      </w:r>
      <w:r>
        <w:rPr>
          <w:spacing w:val="1"/>
        </w:rPr>
        <w:t xml:space="preserve"> </w:t>
      </w:r>
      <w:r>
        <w:rPr>
          <w:spacing w:val="-2"/>
        </w:rPr>
        <w:t>Services</w:t>
      </w:r>
    </w:p>
    <w:p w14:paraId="3FA885DD" w14:textId="77777777" w:rsidR="009A7B16" w:rsidRDefault="009A7B16">
      <w:pPr>
        <w:pStyle w:val="BodyText"/>
        <w:spacing w:before="71"/>
        <w:ind w:left="72"/>
        <w:jc w:val="both"/>
      </w:pPr>
    </w:p>
    <w:p w14:paraId="3A146A77" w14:textId="1A03D82C" w:rsidR="00253C50" w:rsidRDefault="00D67A15">
      <w:pPr>
        <w:pStyle w:val="BodyText"/>
        <w:spacing w:before="71"/>
        <w:ind w:left="72"/>
        <w:jc w:val="both"/>
      </w:pPr>
      <w:r>
        <w:t>Qualification</w:t>
      </w:r>
      <w:r w:rsidR="009962AB">
        <w:t>s</w:t>
      </w:r>
      <w:r w:rsidR="009962AB">
        <w:rPr>
          <w:spacing w:val="-3"/>
        </w:rPr>
        <w:t xml:space="preserve"> </w:t>
      </w:r>
      <w:r w:rsidR="009962AB">
        <w:t>submitted</w:t>
      </w:r>
      <w:r w:rsidR="009962AB">
        <w:rPr>
          <w:spacing w:val="-1"/>
        </w:rPr>
        <w:t xml:space="preserve"> </w:t>
      </w:r>
      <w:r w:rsidR="009962AB">
        <w:t>via</w:t>
      </w:r>
      <w:r w:rsidR="009962AB">
        <w:rPr>
          <w:spacing w:val="-1"/>
        </w:rPr>
        <w:t xml:space="preserve"> </w:t>
      </w:r>
      <w:r w:rsidR="009962AB">
        <w:t>fax</w:t>
      </w:r>
      <w:r w:rsidR="009962AB">
        <w:rPr>
          <w:spacing w:val="-1"/>
        </w:rPr>
        <w:t xml:space="preserve"> </w:t>
      </w:r>
      <w:r w:rsidR="009962AB">
        <w:t>or</w:t>
      </w:r>
      <w:r w:rsidR="009962AB">
        <w:rPr>
          <w:spacing w:val="-1"/>
        </w:rPr>
        <w:t xml:space="preserve"> </w:t>
      </w:r>
      <w:r w:rsidR="009962AB">
        <w:t>email</w:t>
      </w:r>
      <w:r w:rsidR="009962AB">
        <w:rPr>
          <w:spacing w:val="-1"/>
        </w:rPr>
        <w:t xml:space="preserve"> </w:t>
      </w:r>
      <w:r w:rsidR="009962AB">
        <w:t>will</w:t>
      </w:r>
      <w:r w:rsidR="009962AB">
        <w:rPr>
          <w:spacing w:val="-1"/>
        </w:rPr>
        <w:t xml:space="preserve"> </w:t>
      </w:r>
      <w:r w:rsidR="009962AB">
        <w:t>NOT</w:t>
      </w:r>
      <w:r w:rsidR="009962AB">
        <w:rPr>
          <w:spacing w:val="-2"/>
        </w:rPr>
        <w:t xml:space="preserve"> </w:t>
      </w:r>
      <w:r w:rsidR="009962AB">
        <w:t>be</w:t>
      </w:r>
      <w:r w:rsidR="009962AB">
        <w:rPr>
          <w:spacing w:val="1"/>
        </w:rPr>
        <w:t xml:space="preserve"> </w:t>
      </w:r>
      <w:r w:rsidR="009962AB">
        <w:rPr>
          <w:spacing w:val="-2"/>
        </w:rPr>
        <w:t>considered.</w:t>
      </w:r>
    </w:p>
    <w:p w14:paraId="3C4520D0" w14:textId="77777777" w:rsidR="00253C50" w:rsidRDefault="00253C50">
      <w:pPr>
        <w:pStyle w:val="BodyText"/>
      </w:pPr>
    </w:p>
    <w:p w14:paraId="43088D46" w14:textId="25065B0E" w:rsidR="00253C50" w:rsidRDefault="009962AB">
      <w:pPr>
        <w:pStyle w:val="BodyText"/>
        <w:ind w:left="72" w:right="68"/>
        <w:jc w:val="both"/>
      </w:pPr>
      <w:r>
        <w:t>It is</w:t>
      </w:r>
      <w:r>
        <w:rPr>
          <w:spacing w:val="-2"/>
        </w:rPr>
        <w:t xml:space="preserve"> </w:t>
      </w:r>
      <w:r>
        <w:t>the</w:t>
      </w:r>
      <w:r>
        <w:rPr>
          <w:spacing w:val="-1"/>
        </w:rPr>
        <w:t xml:space="preserve"> </w:t>
      </w:r>
      <w:r>
        <w:t>responsibility</w:t>
      </w:r>
      <w:r>
        <w:rPr>
          <w:spacing w:val="-2"/>
        </w:rPr>
        <w:t xml:space="preserve"> </w:t>
      </w:r>
      <w:r>
        <w:t>of</w:t>
      </w:r>
      <w:r>
        <w:rPr>
          <w:spacing w:val="-1"/>
        </w:rPr>
        <w:t xml:space="preserve"> </w:t>
      </w:r>
      <w:r>
        <w:t>the</w:t>
      </w:r>
      <w:r>
        <w:rPr>
          <w:spacing w:val="-2"/>
        </w:rPr>
        <w:t xml:space="preserve"> </w:t>
      </w:r>
      <w:r>
        <w:t>CPA</w:t>
      </w:r>
      <w:r>
        <w:rPr>
          <w:spacing w:val="-2"/>
        </w:rPr>
        <w:t xml:space="preserve"> </w:t>
      </w:r>
      <w:r>
        <w:t>to</w:t>
      </w:r>
      <w:r>
        <w:rPr>
          <w:spacing w:val="-2"/>
        </w:rPr>
        <w:t xml:space="preserve"> </w:t>
      </w:r>
      <w:r>
        <w:t>ensure</w:t>
      </w:r>
      <w:r>
        <w:rPr>
          <w:spacing w:val="-4"/>
        </w:rPr>
        <w:t xml:space="preserve"> </w:t>
      </w:r>
      <w:r>
        <w:t>that</w:t>
      </w:r>
      <w:r>
        <w:rPr>
          <w:spacing w:val="-2"/>
        </w:rPr>
        <w:t xml:space="preserve"> </w:t>
      </w:r>
      <w:r>
        <w:t>the</w:t>
      </w:r>
      <w:r>
        <w:rPr>
          <w:spacing w:val="-3"/>
        </w:rPr>
        <w:t xml:space="preserve"> </w:t>
      </w:r>
      <w:r w:rsidR="00D67A15">
        <w:t>qualifications are</w:t>
      </w:r>
      <w:r>
        <w:rPr>
          <w:spacing w:val="-2"/>
        </w:rPr>
        <w:t xml:space="preserve"> </w:t>
      </w:r>
      <w:r>
        <w:t>received</w:t>
      </w:r>
      <w:r>
        <w:rPr>
          <w:spacing w:val="-2"/>
        </w:rPr>
        <w:t xml:space="preserve"> </w:t>
      </w:r>
      <w:r>
        <w:t xml:space="preserve">by the </w:t>
      </w:r>
      <w:proofErr w:type="gramStart"/>
      <w:r w:rsidR="00AF40A8">
        <w:t>District</w:t>
      </w:r>
      <w:proofErr w:type="gramEnd"/>
      <w:r>
        <w:rPr>
          <w:spacing w:val="-2"/>
        </w:rPr>
        <w:t xml:space="preserve"> </w:t>
      </w:r>
      <w:r>
        <w:t>by</w:t>
      </w:r>
      <w:r>
        <w:rPr>
          <w:spacing w:val="-2"/>
        </w:rPr>
        <w:t xml:space="preserve"> </w:t>
      </w:r>
      <w:r>
        <w:t>the</w:t>
      </w:r>
      <w:r>
        <w:rPr>
          <w:spacing w:val="-1"/>
        </w:rPr>
        <w:t xml:space="preserve"> </w:t>
      </w:r>
      <w:r>
        <w:t>date</w:t>
      </w:r>
      <w:r>
        <w:rPr>
          <w:spacing w:val="-1"/>
        </w:rPr>
        <w:t xml:space="preserve"> </w:t>
      </w:r>
      <w:r>
        <w:t>and the time specified in this RF</w:t>
      </w:r>
      <w:r w:rsidR="00D67A15">
        <w:t>Q</w:t>
      </w:r>
      <w:r>
        <w:t>.</w:t>
      </w:r>
    </w:p>
    <w:p w14:paraId="3A209BBC" w14:textId="77777777" w:rsidR="00253C50" w:rsidRDefault="00253C50">
      <w:pPr>
        <w:pStyle w:val="BodyText"/>
      </w:pPr>
    </w:p>
    <w:p w14:paraId="100344F4" w14:textId="0D060988" w:rsidR="00253C50" w:rsidRDefault="009962AB">
      <w:pPr>
        <w:pStyle w:val="BodyText"/>
        <w:ind w:left="72"/>
        <w:jc w:val="both"/>
      </w:pPr>
      <w:proofErr w:type="gramStart"/>
      <w:r>
        <w:t>Late</w:t>
      </w:r>
      <w:proofErr w:type="gramEnd"/>
      <w:r>
        <w:rPr>
          <w:spacing w:val="-1"/>
        </w:rPr>
        <w:t xml:space="preserve"> </w:t>
      </w:r>
      <w:r w:rsidR="00D67A15">
        <w:t>qualification</w:t>
      </w:r>
      <w:r>
        <w:t>s</w:t>
      </w:r>
      <w:r>
        <w:rPr>
          <w:spacing w:val="-1"/>
        </w:rPr>
        <w:t xml:space="preserve"> </w:t>
      </w:r>
      <w:r>
        <w:t>will</w:t>
      </w:r>
      <w:r>
        <w:rPr>
          <w:spacing w:val="-2"/>
        </w:rPr>
        <w:t xml:space="preserve"> </w:t>
      </w:r>
      <w:r>
        <w:t>not</w:t>
      </w:r>
      <w:r>
        <w:rPr>
          <w:spacing w:val="-1"/>
        </w:rPr>
        <w:t xml:space="preserve"> </w:t>
      </w:r>
      <w:r>
        <w:t>be</w:t>
      </w:r>
      <w:r>
        <w:rPr>
          <w:spacing w:val="-1"/>
        </w:rPr>
        <w:t xml:space="preserve"> </w:t>
      </w:r>
      <w:r>
        <w:rPr>
          <w:spacing w:val="-2"/>
        </w:rPr>
        <w:t>considered.</w:t>
      </w:r>
    </w:p>
    <w:p w14:paraId="68790D52" w14:textId="77777777" w:rsidR="00253C50" w:rsidRDefault="00253C50">
      <w:pPr>
        <w:pStyle w:val="BodyText"/>
      </w:pPr>
    </w:p>
    <w:p w14:paraId="0700E3FA" w14:textId="41A1852D" w:rsidR="00253C50" w:rsidRDefault="009962AB">
      <w:pPr>
        <w:pStyle w:val="BodyText"/>
        <w:ind w:left="72" w:right="76"/>
        <w:jc w:val="both"/>
      </w:pPr>
      <w:r>
        <w:t xml:space="preserve">All costs incurred in the preparation of </w:t>
      </w:r>
      <w:r w:rsidR="00D67A15">
        <w:t xml:space="preserve">qualifications </w:t>
      </w:r>
      <w:r>
        <w:t>responding to this RF</w:t>
      </w:r>
      <w:r w:rsidR="00D67A15">
        <w:t>Q</w:t>
      </w:r>
      <w:r>
        <w:t xml:space="preserve"> will be the responsibility of the CPA and will not be reimbursed by the </w:t>
      </w:r>
      <w:proofErr w:type="gramStart"/>
      <w:r w:rsidR="009A7B16">
        <w:t>District</w:t>
      </w:r>
      <w:proofErr w:type="gramEnd"/>
      <w:r>
        <w:t>.</w:t>
      </w:r>
    </w:p>
    <w:p w14:paraId="4836917C" w14:textId="77777777" w:rsidR="00253C50" w:rsidRDefault="00253C50">
      <w:pPr>
        <w:pStyle w:val="BodyText"/>
      </w:pPr>
    </w:p>
    <w:p w14:paraId="70782D91" w14:textId="768EE1EA" w:rsidR="00253C50" w:rsidRDefault="009962AB">
      <w:pPr>
        <w:pStyle w:val="BodyText"/>
        <w:ind w:left="72"/>
        <w:jc w:val="both"/>
      </w:pPr>
      <w:r>
        <w:t>At</w:t>
      </w:r>
      <w:r>
        <w:rPr>
          <w:spacing w:val="-1"/>
        </w:rPr>
        <w:t xml:space="preserve"> </w:t>
      </w:r>
      <w:r>
        <w:t>a</w:t>
      </w:r>
      <w:r>
        <w:rPr>
          <w:spacing w:val="-1"/>
        </w:rPr>
        <w:t xml:space="preserve"> </w:t>
      </w:r>
      <w:r>
        <w:t xml:space="preserve">minimum, </w:t>
      </w:r>
      <w:r w:rsidR="00D67A15">
        <w:t>qualification</w:t>
      </w:r>
      <w:r>
        <w:t xml:space="preserve">s must </w:t>
      </w:r>
      <w:r>
        <w:rPr>
          <w:spacing w:val="-2"/>
        </w:rPr>
        <w:t>include:</w:t>
      </w:r>
    </w:p>
    <w:p w14:paraId="4D79069E" w14:textId="77777777" w:rsidR="00253C50" w:rsidRDefault="00253C50">
      <w:pPr>
        <w:pStyle w:val="BodyText"/>
      </w:pPr>
    </w:p>
    <w:p w14:paraId="36FFA774" w14:textId="0992853C" w:rsidR="00253C50" w:rsidRPr="009A7B16" w:rsidRDefault="009962AB">
      <w:pPr>
        <w:pStyle w:val="ListParagraph"/>
        <w:numPr>
          <w:ilvl w:val="0"/>
          <w:numId w:val="4"/>
        </w:numPr>
        <w:tabs>
          <w:tab w:val="left" w:pos="792"/>
        </w:tabs>
        <w:ind w:right="71"/>
        <w:jc w:val="both"/>
        <w:rPr>
          <w:sz w:val="24"/>
        </w:rPr>
      </w:pPr>
      <w:r>
        <w:rPr>
          <w:sz w:val="24"/>
        </w:rPr>
        <w:t>Description of the services to be provided, including the approaches and methods to be used, audit</w:t>
      </w:r>
      <w:r>
        <w:rPr>
          <w:spacing w:val="-5"/>
          <w:sz w:val="24"/>
        </w:rPr>
        <w:t xml:space="preserve"> </w:t>
      </w:r>
      <w:r>
        <w:rPr>
          <w:sz w:val="24"/>
        </w:rPr>
        <w:t>procedures,</w:t>
      </w:r>
      <w:r>
        <w:rPr>
          <w:spacing w:val="-6"/>
          <w:sz w:val="24"/>
        </w:rPr>
        <w:t xml:space="preserve"> </w:t>
      </w:r>
      <w:r>
        <w:rPr>
          <w:sz w:val="24"/>
        </w:rPr>
        <w:t>estimated</w:t>
      </w:r>
      <w:r>
        <w:rPr>
          <w:spacing w:val="-6"/>
          <w:sz w:val="24"/>
        </w:rPr>
        <w:t xml:space="preserve"> </w:t>
      </w:r>
      <w:r>
        <w:rPr>
          <w:sz w:val="24"/>
        </w:rPr>
        <w:t>hours,</w:t>
      </w:r>
      <w:r>
        <w:rPr>
          <w:spacing w:val="-6"/>
          <w:sz w:val="24"/>
        </w:rPr>
        <w:t xml:space="preserve"> </w:t>
      </w:r>
      <w:r>
        <w:rPr>
          <w:sz w:val="24"/>
        </w:rPr>
        <w:t>and</w:t>
      </w:r>
      <w:r>
        <w:rPr>
          <w:spacing w:val="-6"/>
          <w:sz w:val="24"/>
        </w:rPr>
        <w:t xml:space="preserve"> </w:t>
      </w:r>
      <w:r>
        <w:rPr>
          <w:sz w:val="24"/>
        </w:rPr>
        <w:t>other</w:t>
      </w:r>
      <w:r>
        <w:rPr>
          <w:spacing w:val="-7"/>
          <w:sz w:val="24"/>
        </w:rPr>
        <w:t xml:space="preserve"> </w:t>
      </w:r>
      <w:r>
        <w:rPr>
          <w:sz w:val="24"/>
        </w:rPr>
        <w:t>pertinent</w:t>
      </w:r>
      <w:r>
        <w:rPr>
          <w:spacing w:val="-5"/>
          <w:sz w:val="24"/>
        </w:rPr>
        <w:t xml:space="preserve"> </w:t>
      </w:r>
      <w:r>
        <w:rPr>
          <w:sz w:val="24"/>
        </w:rPr>
        <w:t>information.</w:t>
      </w:r>
      <w:r>
        <w:rPr>
          <w:spacing w:val="40"/>
          <w:sz w:val="24"/>
        </w:rPr>
        <w:t xml:space="preserve"> </w:t>
      </w:r>
      <w:r>
        <w:rPr>
          <w:sz w:val="24"/>
        </w:rPr>
        <w:t>The</w:t>
      </w:r>
      <w:r>
        <w:rPr>
          <w:spacing w:val="-7"/>
          <w:sz w:val="24"/>
        </w:rPr>
        <w:t xml:space="preserve"> </w:t>
      </w:r>
      <w:r>
        <w:rPr>
          <w:sz w:val="24"/>
        </w:rPr>
        <w:t>CPA</w:t>
      </w:r>
      <w:r>
        <w:rPr>
          <w:spacing w:val="-6"/>
          <w:sz w:val="24"/>
        </w:rPr>
        <w:t xml:space="preserve"> </w:t>
      </w:r>
      <w:r>
        <w:rPr>
          <w:sz w:val="24"/>
        </w:rPr>
        <w:t>should</w:t>
      </w:r>
      <w:r>
        <w:rPr>
          <w:spacing w:val="-6"/>
          <w:sz w:val="24"/>
        </w:rPr>
        <w:t xml:space="preserve"> </w:t>
      </w:r>
      <w:r>
        <w:rPr>
          <w:sz w:val="24"/>
        </w:rPr>
        <w:t>include</w:t>
      </w:r>
      <w:r>
        <w:rPr>
          <w:spacing w:val="-7"/>
          <w:sz w:val="24"/>
        </w:rPr>
        <w:t xml:space="preserve"> </w:t>
      </w:r>
      <w:r>
        <w:rPr>
          <w:sz w:val="24"/>
        </w:rPr>
        <w:t xml:space="preserve">the type of assistance that will be required from the </w:t>
      </w:r>
      <w:proofErr w:type="gramStart"/>
      <w:r w:rsidR="009A7B16">
        <w:rPr>
          <w:sz w:val="24"/>
        </w:rPr>
        <w:t>District</w:t>
      </w:r>
      <w:proofErr w:type="gramEnd"/>
      <w:r>
        <w:rPr>
          <w:sz w:val="24"/>
        </w:rPr>
        <w:t xml:space="preserve"> staff as well as the anticipated hours of </w:t>
      </w:r>
      <w:proofErr w:type="gramStart"/>
      <w:r>
        <w:rPr>
          <w:spacing w:val="-2"/>
          <w:sz w:val="24"/>
        </w:rPr>
        <w:t>assistance;</w:t>
      </w:r>
      <w:proofErr w:type="gramEnd"/>
    </w:p>
    <w:p w14:paraId="14F00F50" w14:textId="77777777" w:rsidR="009A7B16" w:rsidRDefault="009A7B16" w:rsidP="009A7B16">
      <w:pPr>
        <w:pStyle w:val="ListParagraph"/>
        <w:tabs>
          <w:tab w:val="left" w:pos="792"/>
        </w:tabs>
        <w:ind w:right="71" w:firstLine="0"/>
        <w:jc w:val="both"/>
        <w:rPr>
          <w:sz w:val="24"/>
        </w:rPr>
      </w:pPr>
    </w:p>
    <w:p w14:paraId="08C7CEA2" w14:textId="77777777" w:rsidR="00253C50" w:rsidRPr="00AE6D9E" w:rsidRDefault="009962AB">
      <w:pPr>
        <w:pStyle w:val="ListParagraph"/>
        <w:numPr>
          <w:ilvl w:val="0"/>
          <w:numId w:val="4"/>
        </w:numPr>
        <w:tabs>
          <w:tab w:val="left" w:pos="792"/>
        </w:tabs>
        <w:ind w:right="68"/>
        <w:jc w:val="both"/>
        <w:rPr>
          <w:sz w:val="24"/>
        </w:rPr>
      </w:pPr>
      <w:r>
        <w:rPr>
          <w:sz w:val="24"/>
        </w:rPr>
        <w:t>Description of prior auditing experience, including the names, addresses, contact persons, and telephone numbers of prior organizations audited.</w:t>
      </w:r>
      <w:r>
        <w:rPr>
          <w:spacing w:val="40"/>
          <w:sz w:val="24"/>
        </w:rPr>
        <w:t xml:space="preserve"> </w:t>
      </w:r>
      <w:r>
        <w:rPr>
          <w:sz w:val="24"/>
        </w:rPr>
        <w:t xml:space="preserve">Experience should include the following categories: (a) prior experience auditing water or other special districts; (b) prior experience auditing similar governmental districts; and (c) prior experience auditing non-profit </w:t>
      </w:r>
      <w:proofErr w:type="gramStart"/>
      <w:r>
        <w:rPr>
          <w:spacing w:val="-2"/>
          <w:sz w:val="24"/>
        </w:rPr>
        <w:t>organizations;</w:t>
      </w:r>
      <w:proofErr w:type="gramEnd"/>
    </w:p>
    <w:p w14:paraId="3B90E2BC" w14:textId="77777777" w:rsidR="00AE6D9E" w:rsidRDefault="00AE6D9E" w:rsidP="00AE6D9E">
      <w:pPr>
        <w:pStyle w:val="ListParagraph"/>
        <w:tabs>
          <w:tab w:val="left" w:pos="792"/>
        </w:tabs>
        <w:ind w:right="68" w:firstLine="0"/>
        <w:jc w:val="both"/>
        <w:rPr>
          <w:sz w:val="24"/>
        </w:rPr>
      </w:pPr>
    </w:p>
    <w:p w14:paraId="744EC6E2" w14:textId="77777777" w:rsidR="00253C50" w:rsidRPr="009A7B16" w:rsidRDefault="009962AB">
      <w:pPr>
        <w:pStyle w:val="ListParagraph"/>
        <w:numPr>
          <w:ilvl w:val="0"/>
          <w:numId w:val="4"/>
        </w:numPr>
        <w:tabs>
          <w:tab w:val="left" w:pos="791"/>
        </w:tabs>
        <w:spacing w:line="292" w:lineRule="exact"/>
        <w:ind w:left="791" w:hanging="359"/>
        <w:jc w:val="both"/>
        <w:rPr>
          <w:sz w:val="24"/>
        </w:rPr>
      </w:pPr>
      <w:r>
        <w:rPr>
          <w:sz w:val="24"/>
        </w:rPr>
        <w:lastRenderedPageBreak/>
        <w:t>Description</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CPA’s organization,</w:t>
      </w:r>
      <w:r>
        <w:rPr>
          <w:spacing w:val="-1"/>
          <w:sz w:val="24"/>
        </w:rPr>
        <w:t xml:space="preserve"> </w:t>
      </w:r>
      <w:r>
        <w:rPr>
          <w:sz w:val="24"/>
        </w:rPr>
        <w:t>size</w:t>
      </w:r>
      <w:r>
        <w:rPr>
          <w:spacing w:val="-1"/>
          <w:sz w:val="24"/>
        </w:rPr>
        <w:t xml:space="preserve"> </w:t>
      </w:r>
      <w:r>
        <w:rPr>
          <w:sz w:val="24"/>
        </w:rPr>
        <w:t>and</w:t>
      </w:r>
      <w:r>
        <w:rPr>
          <w:spacing w:val="-1"/>
          <w:sz w:val="24"/>
        </w:rPr>
        <w:t xml:space="preserve"> </w:t>
      </w:r>
      <w:r>
        <w:rPr>
          <w:spacing w:val="-2"/>
          <w:sz w:val="24"/>
        </w:rPr>
        <w:t>structure.</w:t>
      </w:r>
    </w:p>
    <w:p w14:paraId="7A9CED3B" w14:textId="77777777" w:rsidR="009A7B16" w:rsidRDefault="009A7B16" w:rsidP="009A7B16">
      <w:pPr>
        <w:pStyle w:val="ListParagraph"/>
        <w:tabs>
          <w:tab w:val="left" w:pos="791"/>
        </w:tabs>
        <w:spacing w:line="292" w:lineRule="exact"/>
        <w:ind w:left="791" w:firstLine="0"/>
        <w:jc w:val="both"/>
        <w:rPr>
          <w:sz w:val="24"/>
        </w:rPr>
      </w:pPr>
    </w:p>
    <w:p w14:paraId="0D30C87C" w14:textId="4A5B231A" w:rsidR="00253C50" w:rsidRDefault="009962AB">
      <w:pPr>
        <w:pStyle w:val="ListParagraph"/>
        <w:numPr>
          <w:ilvl w:val="0"/>
          <w:numId w:val="4"/>
        </w:numPr>
        <w:tabs>
          <w:tab w:val="left" w:pos="792"/>
        </w:tabs>
        <w:ind w:right="73"/>
        <w:jc w:val="both"/>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qualifications</w:t>
      </w:r>
      <w:r>
        <w:rPr>
          <w:spacing w:val="-3"/>
          <w:sz w:val="24"/>
        </w:rPr>
        <w:t xml:space="preserve"> </w:t>
      </w:r>
      <w:r>
        <w:rPr>
          <w:sz w:val="24"/>
        </w:rPr>
        <w:t>of</w:t>
      </w:r>
      <w:r>
        <w:rPr>
          <w:spacing w:val="-3"/>
          <w:sz w:val="24"/>
        </w:rPr>
        <w:t xml:space="preserve"> </w:t>
      </w:r>
      <w:r>
        <w:rPr>
          <w:sz w:val="24"/>
        </w:rPr>
        <w:t>principal</w:t>
      </w:r>
      <w:r>
        <w:rPr>
          <w:spacing w:val="-3"/>
          <w:sz w:val="24"/>
        </w:rPr>
        <w:t xml:space="preserve"> </w:t>
      </w:r>
      <w:r>
        <w:rPr>
          <w:sz w:val="24"/>
        </w:rPr>
        <w:t>staff</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audit,</w:t>
      </w:r>
      <w:r>
        <w:rPr>
          <w:spacing w:val="-3"/>
          <w:sz w:val="24"/>
        </w:rPr>
        <w:t xml:space="preserve"> </w:t>
      </w:r>
      <w:r>
        <w:rPr>
          <w:sz w:val="24"/>
        </w:rPr>
        <w:t>including</w:t>
      </w:r>
      <w:r>
        <w:rPr>
          <w:spacing w:val="-3"/>
          <w:sz w:val="24"/>
        </w:rPr>
        <w:t xml:space="preserve"> </w:t>
      </w:r>
      <w:r>
        <w:rPr>
          <w:sz w:val="24"/>
        </w:rPr>
        <w:t>(a)</w:t>
      </w:r>
      <w:r>
        <w:rPr>
          <w:spacing w:val="-3"/>
          <w:sz w:val="24"/>
        </w:rPr>
        <w:t xml:space="preserve"> </w:t>
      </w:r>
      <w:r>
        <w:rPr>
          <w:sz w:val="24"/>
        </w:rPr>
        <w:t xml:space="preserve">audit team makeup; (b) overall supervision to be exercised; and (c) prior experience of the individual audit team members, such as education, position in firm, years and types of experience, continuing professional education, </w:t>
      </w:r>
      <w:proofErr w:type="gramStart"/>
      <w:r>
        <w:rPr>
          <w:sz w:val="24"/>
        </w:rPr>
        <w:t>etc.</w:t>
      </w:r>
      <w:r w:rsidR="00DA753B">
        <w:rPr>
          <w:sz w:val="24"/>
        </w:rPr>
        <w:t>;</w:t>
      </w:r>
      <w:proofErr w:type="gramEnd"/>
    </w:p>
    <w:p w14:paraId="35738E9B" w14:textId="77777777" w:rsidR="00DA753B" w:rsidRDefault="00DA753B" w:rsidP="00DA753B">
      <w:pPr>
        <w:pStyle w:val="ListParagraph"/>
        <w:tabs>
          <w:tab w:val="left" w:pos="792"/>
        </w:tabs>
        <w:ind w:right="73" w:firstLine="0"/>
        <w:jc w:val="both"/>
        <w:rPr>
          <w:sz w:val="24"/>
        </w:rPr>
      </w:pPr>
    </w:p>
    <w:p w14:paraId="2388049B" w14:textId="77777777" w:rsidR="00253C50" w:rsidRPr="00DA753B" w:rsidRDefault="009962AB">
      <w:pPr>
        <w:pStyle w:val="ListParagraph"/>
        <w:numPr>
          <w:ilvl w:val="0"/>
          <w:numId w:val="4"/>
        </w:numPr>
        <w:tabs>
          <w:tab w:val="left" w:pos="791"/>
        </w:tabs>
        <w:spacing w:line="293" w:lineRule="exact"/>
        <w:ind w:left="791" w:hanging="359"/>
        <w:jc w:val="both"/>
        <w:rPr>
          <w:sz w:val="24"/>
        </w:rPr>
      </w:pPr>
      <w:r>
        <w:rPr>
          <w:sz w:val="24"/>
        </w:rPr>
        <w:t>Statement</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availability</w:t>
      </w:r>
      <w:r>
        <w:rPr>
          <w:spacing w:val="-1"/>
          <w:sz w:val="24"/>
        </w:rPr>
        <w:t xml:space="preserve"> </w:t>
      </w:r>
      <w:r>
        <w:rPr>
          <w:sz w:val="24"/>
        </w:rPr>
        <w:t>of</w:t>
      </w:r>
      <w:r>
        <w:rPr>
          <w:spacing w:val="-1"/>
          <w:sz w:val="24"/>
        </w:rPr>
        <w:t xml:space="preserve"> </w:t>
      </w:r>
      <w:r>
        <w:rPr>
          <w:sz w:val="24"/>
        </w:rPr>
        <w:t>auditors</w:t>
      </w:r>
      <w:r>
        <w:rPr>
          <w:spacing w:val="-1"/>
          <w:sz w:val="24"/>
        </w:rPr>
        <w:t xml:space="preserve"> </w:t>
      </w:r>
      <w:r>
        <w:rPr>
          <w:sz w:val="24"/>
        </w:rPr>
        <w:t>necessary to</w:t>
      </w:r>
      <w:r>
        <w:rPr>
          <w:spacing w:val="-1"/>
          <w:sz w:val="24"/>
        </w:rPr>
        <w:t xml:space="preserve"> </w:t>
      </w:r>
      <w:r>
        <w:rPr>
          <w:sz w:val="24"/>
        </w:rPr>
        <w:t>conduct</w:t>
      </w:r>
      <w:r>
        <w:rPr>
          <w:spacing w:val="-1"/>
          <w:sz w:val="24"/>
        </w:rPr>
        <w:t xml:space="preserve"> </w:t>
      </w:r>
      <w:r>
        <w:rPr>
          <w:sz w:val="24"/>
        </w:rPr>
        <w:t>the</w:t>
      </w:r>
      <w:r>
        <w:rPr>
          <w:spacing w:val="-2"/>
          <w:sz w:val="24"/>
        </w:rPr>
        <w:t xml:space="preserve"> </w:t>
      </w:r>
      <w:r>
        <w:rPr>
          <w:sz w:val="24"/>
        </w:rPr>
        <w:t>audit</w:t>
      </w:r>
      <w:r>
        <w:rPr>
          <w:spacing w:val="-1"/>
          <w:sz w:val="24"/>
        </w:rPr>
        <w:t xml:space="preserve"> </w:t>
      </w:r>
      <w:r>
        <w:rPr>
          <w:sz w:val="24"/>
        </w:rPr>
        <w:t>and</w:t>
      </w:r>
      <w:r>
        <w:rPr>
          <w:spacing w:val="1"/>
          <w:sz w:val="24"/>
        </w:rPr>
        <w:t xml:space="preserve"> </w:t>
      </w:r>
      <w:r>
        <w:rPr>
          <w:sz w:val="24"/>
        </w:rPr>
        <w:t>proposed</w:t>
      </w:r>
      <w:r>
        <w:rPr>
          <w:spacing w:val="-1"/>
          <w:sz w:val="24"/>
        </w:rPr>
        <w:t xml:space="preserve"> </w:t>
      </w:r>
      <w:proofErr w:type="gramStart"/>
      <w:r>
        <w:rPr>
          <w:spacing w:val="-2"/>
          <w:sz w:val="24"/>
        </w:rPr>
        <w:t>schedule;</w:t>
      </w:r>
      <w:proofErr w:type="gramEnd"/>
    </w:p>
    <w:p w14:paraId="72324BE5" w14:textId="77777777" w:rsidR="00DA753B" w:rsidRPr="00DA753B" w:rsidRDefault="00DA753B" w:rsidP="00DA753B">
      <w:pPr>
        <w:pStyle w:val="ListParagraph"/>
        <w:tabs>
          <w:tab w:val="left" w:pos="792"/>
        </w:tabs>
        <w:ind w:right="74" w:firstLine="0"/>
        <w:jc w:val="both"/>
        <w:rPr>
          <w:sz w:val="24"/>
          <w:highlight w:val="yellow"/>
        </w:rPr>
      </w:pPr>
    </w:p>
    <w:p w14:paraId="1BD42EC9" w14:textId="0F92C52D" w:rsidR="00253C50" w:rsidRPr="00DA753B" w:rsidRDefault="00D67A15">
      <w:pPr>
        <w:pStyle w:val="ListParagraph"/>
        <w:numPr>
          <w:ilvl w:val="0"/>
          <w:numId w:val="4"/>
        </w:numPr>
        <w:tabs>
          <w:tab w:val="left" w:pos="792"/>
        </w:tabs>
        <w:spacing w:line="292" w:lineRule="exact"/>
        <w:rPr>
          <w:sz w:val="24"/>
        </w:rPr>
      </w:pPr>
      <w:r>
        <w:rPr>
          <w:sz w:val="24"/>
        </w:rPr>
        <w:t>Description of</w:t>
      </w:r>
      <w:r w:rsidR="009962AB">
        <w:rPr>
          <w:spacing w:val="-1"/>
          <w:sz w:val="24"/>
        </w:rPr>
        <w:t xml:space="preserve"> </w:t>
      </w:r>
      <w:r>
        <w:rPr>
          <w:sz w:val="24"/>
        </w:rPr>
        <w:t>qualifications</w:t>
      </w:r>
      <w:r w:rsidR="009962AB">
        <w:rPr>
          <w:sz w:val="24"/>
        </w:rPr>
        <w:t xml:space="preserve"> for</w:t>
      </w:r>
      <w:r w:rsidR="009962AB">
        <w:rPr>
          <w:spacing w:val="-3"/>
          <w:sz w:val="24"/>
        </w:rPr>
        <w:t xml:space="preserve"> </w:t>
      </w:r>
      <w:r w:rsidR="009962AB">
        <w:rPr>
          <w:sz w:val="24"/>
        </w:rPr>
        <w:t>the</w:t>
      </w:r>
      <w:r w:rsidR="009962AB">
        <w:rPr>
          <w:spacing w:val="-1"/>
          <w:sz w:val="24"/>
        </w:rPr>
        <w:t xml:space="preserve"> </w:t>
      </w:r>
      <w:proofErr w:type="gramStart"/>
      <w:r w:rsidR="009962AB">
        <w:rPr>
          <w:sz w:val="24"/>
        </w:rPr>
        <w:t>single-</w:t>
      </w:r>
      <w:r w:rsidR="009962AB">
        <w:rPr>
          <w:spacing w:val="-2"/>
          <w:sz w:val="24"/>
        </w:rPr>
        <w:t>audit</w:t>
      </w:r>
      <w:proofErr w:type="gramEnd"/>
      <w:r w:rsidR="009962AB">
        <w:rPr>
          <w:spacing w:val="-2"/>
          <w:sz w:val="24"/>
        </w:rPr>
        <w:t>.</w:t>
      </w:r>
    </w:p>
    <w:p w14:paraId="6B37A6B9" w14:textId="77777777" w:rsidR="00DA753B" w:rsidRDefault="00DA753B" w:rsidP="00DA753B">
      <w:pPr>
        <w:pStyle w:val="ListParagraph"/>
        <w:tabs>
          <w:tab w:val="left" w:pos="792"/>
        </w:tabs>
        <w:spacing w:line="292" w:lineRule="exact"/>
        <w:ind w:firstLine="0"/>
        <w:rPr>
          <w:sz w:val="24"/>
        </w:rPr>
      </w:pPr>
    </w:p>
    <w:p w14:paraId="3613948F" w14:textId="64542E76" w:rsidR="00253C50" w:rsidRPr="00DA753B" w:rsidRDefault="009962AB">
      <w:pPr>
        <w:pStyle w:val="ListParagraph"/>
        <w:numPr>
          <w:ilvl w:val="0"/>
          <w:numId w:val="4"/>
        </w:numPr>
        <w:tabs>
          <w:tab w:val="left" w:pos="792"/>
        </w:tabs>
        <w:spacing w:line="293" w:lineRule="exact"/>
        <w:rPr>
          <w:sz w:val="24"/>
        </w:rPr>
      </w:pPr>
      <w:r>
        <w:rPr>
          <w:sz w:val="24"/>
        </w:rPr>
        <w:t>Certification</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b/>
          <w:sz w:val="24"/>
        </w:rPr>
        <w:t xml:space="preserve">Appendix </w:t>
      </w:r>
      <w:r w:rsidR="0064325F">
        <w:rPr>
          <w:b/>
          <w:sz w:val="24"/>
        </w:rPr>
        <w:t>A</w:t>
      </w:r>
      <w:r>
        <w:rPr>
          <w:b/>
          <w:sz w:val="24"/>
        </w:rPr>
        <w:t xml:space="preserve"> </w:t>
      </w:r>
      <w:r>
        <w:rPr>
          <w:sz w:val="24"/>
        </w:rPr>
        <w:t>of</w:t>
      </w:r>
      <w:r>
        <w:rPr>
          <w:spacing w:val="-1"/>
          <w:sz w:val="24"/>
        </w:rPr>
        <w:t xml:space="preserve"> </w:t>
      </w:r>
      <w:r>
        <w:rPr>
          <w:sz w:val="24"/>
        </w:rPr>
        <w:t xml:space="preserve">this </w:t>
      </w:r>
      <w:r>
        <w:rPr>
          <w:spacing w:val="-4"/>
          <w:sz w:val="24"/>
        </w:rPr>
        <w:t>RF</w:t>
      </w:r>
      <w:r w:rsidR="00D67A15">
        <w:rPr>
          <w:spacing w:val="-4"/>
          <w:sz w:val="24"/>
        </w:rPr>
        <w:t>Q</w:t>
      </w:r>
      <w:r>
        <w:rPr>
          <w:spacing w:val="-4"/>
          <w:sz w:val="24"/>
        </w:rPr>
        <w:t>.</w:t>
      </w:r>
    </w:p>
    <w:p w14:paraId="632EB575" w14:textId="77777777" w:rsidR="00DA753B" w:rsidRDefault="00DA753B" w:rsidP="00DA753B">
      <w:pPr>
        <w:pStyle w:val="ListParagraph"/>
        <w:tabs>
          <w:tab w:val="left" w:pos="792"/>
        </w:tabs>
        <w:spacing w:line="293" w:lineRule="exact"/>
        <w:ind w:firstLine="0"/>
        <w:rPr>
          <w:sz w:val="24"/>
        </w:rPr>
      </w:pPr>
    </w:p>
    <w:p w14:paraId="28370CFD" w14:textId="69904467" w:rsidR="00253C50" w:rsidRPr="00DA753B" w:rsidRDefault="00D67A15">
      <w:pPr>
        <w:pStyle w:val="ListParagraph"/>
        <w:numPr>
          <w:ilvl w:val="0"/>
          <w:numId w:val="4"/>
        </w:numPr>
        <w:tabs>
          <w:tab w:val="left" w:pos="792"/>
        </w:tabs>
        <w:spacing w:line="293" w:lineRule="exact"/>
        <w:rPr>
          <w:sz w:val="24"/>
        </w:rPr>
      </w:pPr>
      <w:r>
        <w:rPr>
          <w:sz w:val="24"/>
        </w:rPr>
        <w:t>Respondent</w:t>
      </w:r>
      <w:r w:rsidR="009962AB">
        <w:rPr>
          <w:spacing w:val="-2"/>
          <w:sz w:val="24"/>
        </w:rPr>
        <w:t xml:space="preserve"> </w:t>
      </w:r>
      <w:r w:rsidR="009962AB">
        <w:rPr>
          <w:sz w:val="24"/>
        </w:rPr>
        <w:t>warranties</w:t>
      </w:r>
      <w:r w:rsidR="009962AB">
        <w:rPr>
          <w:spacing w:val="-1"/>
          <w:sz w:val="24"/>
        </w:rPr>
        <w:t xml:space="preserve"> </w:t>
      </w:r>
      <w:proofErr w:type="gramStart"/>
      <w:r w:rsidR="009962AB">
        <w:rPr>
          <w:sz w:val="24"/>
        </w:rPr>
        <w:t>provided</w:t>
      </w:r>
      <w:proofErr w:type="gramEnd"/>
      <w:r w:rsidR="009962AB">
        <w:rPr>
          <w:spacing w:val="-1"/>
          <w:sz w:val="24"/>
        </w:rPr>
        <w:t xml:space="preserve"> </w:t>
      </w:r>
      <w:r w:rsidR="009962AB">
        <w:rPr>
          <w:sz w:val="24"/>
        </w:rPr>
        <w:t xml:space="preserve">in </w:t>
      </w:r>
      <w:r w:rsidR="009962AB">
        <w:rPr>
          <w:b/>
          <w:sz w:val="24"/>
        </w:rPr>
        <w:t xml:space="preserve">Appendix </w:t>
      </w:r>
      <w:r w:rsidR="0064325F">
        <w:rPr>
          <w:b/>
          <w:sz w:val="24"/>
        </w:rPr>
        <w:t>B</w:t>
      </w:r>
      <w:r w:rsidR="009962AB">
        <w:rPr>
          <w:b/>
          <w:spacing w:val="-2"/>
          <w:sz w:val="24"/>
        </w:rPr>
        <w:t xml:space="preserve"> </w:t>
      </w:r>
      <w:r w:rsidR="009962AB">
        <w:rPr>
          <w:sz w:val="24"/>
        </w:rPr>
        <w:t>of</w:t>
      </w:r>
      <w:r w:rsidR="009962AB">
        <w:rPr>
          <w:spacing w:val="-1"/>
          <w:sz w:val="24"/>
        </w:rPr>
        <w:t xml:space="preserve"> </w:t>
      </w:r>
      <w:r w:rsidR="009962AB">
        <w:rPr>
          <w:sz w:val="24"/>
        </w:rPr>
        <w:t>this</w:t>
      </w:r>
      <w:r w:rsidR="009962AB">
        <w:rPr>
          <w:spacing w:val="-1"/>
          <w:sz w:val="24"/>
        </w:rPr>
        <w:t xml:space="preserve"> </w:t>
      </w:r>
      <w:r w:rsidR="009962AB">
        <w:rPr>
          <w:spacing w:val="-4"/>
          <w:sz w:val="24"/>
        </w:rPr>
        <w:t>RF</w:t>
      </w:r>
      <w:r>
        <w:rPr>
          <w:spacing w:val="-4"/>
          <w:sz w:val="24"/>
        </w:rPr>
        <w:t>Q</w:t>
      </w:r>
      <w:r w:rsidR="009962AB">
        <w:rPr>
          <w:spacing w:val="-4"/>
          <w:sz w:val="24"/>
        </w:rPr>
        <w:t>.</w:t>
      </w:r>
    </w:p>
    <w:p w14:paraId="13402736" w14:textId="77777777" w:rsidR="00DA753B" w:rsidRDefault="00DA753B" w:rsidP="00DA753B">
      <w:pPr>
        <w:pStyle w:val="ListParagraph"/>
        <w:tabs>
          <w:tab w:val="left" w:pos="792"/>
        </w:tabs>
        <w:spacing w:line="293" w:lineRule="exact"/>
        <w:ind w:firstLine="0"/>
        <w:rPr>
          <w:sz w:val="24"/>
        </w:rPr>
      </w:pPr>
    </w:p>
    <w:p w14:paraId="62FA13FC" w14:textId="37FA2957" w:rsidR="00253C50" w:rsidRDefault="009962AB">
      <w:pPr>
        <w:pStyle w:val="ListParagraph"/>
        <w:numPr>
          <w:ilvl w:val="0"/>
          <w:numId w:val="4"/>
        </w:numPr>
        <w:tabs>
          <w:tab w:val="left" w:pos="792"/>
        </w:tabs>
        <w:spacing w:line="293" w:lineRule="exact"/>
        <w:rPr>
          <w:sz w:val="24"/>
        </w:rPr>
      </w:pPr>
      <w:r>
        <w:rPr>
          <w:sz w:val="24"/>
        </w:rPr>
        <w:t>Audit Evaluation provided in</w:t>
      </w:r>
      <w:r>
        <w:rPr>
          <w:spacing w:val="1"/>
          <w:sz w:val="24"/>
        </w:rPr>
        <w:t xml:space="preserve"> </w:t>
      </w:r>
      <w:r>
        <w:rPr>
          <w:b/>
          <w:sz w:val="24"/>
        </w:rPr>
        <w:t xml:space="preserve">Appendix </w:t>
      </w:r>
      <w:r w:rsidR="0064325F">
        <w:rPr>
          <w:b/>
          <w:sz w:val="24"/>
        </w:rPr>
        <w:t>C</w:t>
      </w:r>
      <w:r>
        <w:rPr>
          <w:b/>
          <w:sz w:val="24"/>
        </w:rPr>
        <w:t xml:space="preserve"> </w:t>
      </w:r>
      <w:r>
        <w:rPr>
          <w:sz w:val="24"/>
        </w:rPr>
        <w:t>of this</w:t>
      </w:r>
      <w:r>
        <w:rPr>
          <w:spacing w:val="-2"/>
          <w:sz w:val="24"/>
        </w:rPr>
        <w:t xml:space="preserve"> </w:t>
      </w:r>
      <w:r>
        <w:rPr>
          <w:spacing w:val="-4"/>
          <w:sz w:val="24"/>
        </w:rPr>
        <w:t>RF</w:t>
      </w:r>
      <w:r w:rsidR="00D67A15">
        <w:rPr>
          <w:spacing w:val="-4"/>
          <w:sz w:val="24"/>
        </w:rPr>
        <w:t>Q</w:t>
      </w:r>
      <w:r>
        <w:rPr>
          <w:spacing w:val="-4"/>
          <w:sz w:val="24"/>
        </w:rPr>
        <w:t>.</w:t>
      </w:r>
    </w:p>
    <w:p w14:paraId="2EDD8EBA" w14:textId="339F4395" w:rsidR="00253C50" w:rsidRDefault="009962AB">
      <w:pPr>
        <w:pStyle w:val="BodyText"/>
        <w:spacing w:before="275"/>
        <w:ind w:left="72" w:right="76"/>
        <w:jc w:val="both"/>
      </w:pPr>
      <w:r>
        <w:t xml:space="preserve">Following the </w:t>
      </w:r>
      <w:r w:rsidR="00DA753B">
        <w:t>August</w:t>
      </w:r>
      <w:r>
        <w:t xml:space="preserve"> </w:t>
      </w:r>
      <w:r w:rsidR="00DA753B">
        <w:t>5</w:t>
      </w:r>
      <w:r>
        <w:rPr>
          <w:vertAlign w:val="superscript"/>
        </w:rPr>
        <w:t>th</w:t>
      </w:r>
      <w:r>
        <w:t xml:space="preserve">, </w:t>
      </w:r>
      <w:proofErr w:type="gramStart"/>
      <w:r>
        <w:t>2025</w:t>
      </w:r>
      <w:proofErr w:type="gramEnd"/>
      <w:r>
        <w:t xml:space="preserve"> deadline, the </w:t>
      </w:r>
      <w:proofErr w:type="gramStart"/>
      <w:r w:rsidR="00DA753B">
        <w:t>District</w:t>
      </w:r>
      <w:proofErr w:type="gramEnd"/>
      <w:r>
        <w:t xml:space="preserve"> will review all </w:t>
      </w:r>
      <w:r w:rsidR="00D67A15">
        <w:t>qualification</w:t>
      </w:r>
      <w:r>
        <w:t>s and will authorize</w:t>
      </w:r>
      <w:r w:rsidR="00AF40A8">
        <w:t xml:space="preserve"> its </w:t>
      </w:r>
      <w:r>
        <w:t xml:space="preserve">designated representatives to negotiate the details of the contract, which will be effective </w:t>
      </w:r>
      <w:r w:rsidR="00AF40A8">
        <w:t xml:space="preserve">September </w:t>
      </w:r>
      <w:r w:rsidR="00FA5500">
        <w:t>1</w:t>
      </w:r>
      <w:r w:rsidR="00FA5500" w:rsidRPr="00FA5500">
        <w:rPr>
          <w:vertAlign w:val="superscript"/>
        </w:rPr>
        <w:t>st</w:t>
      </w:r>
      <w:r>
        <w:t xml:space="preserve">, </w:t>
      </w:r>
      <w:proofErr w:type="gramStart"/>
      <w:r>
        <w:t>2025</w:t>
      </w:r>
      <w:proofErr w:type="gramEnd"/>
      <w:r>
        <w:t xml:space="preserve"> or as soon as practicable thereafter.</w:t>
      </w:r>
    </w:p>
    <w:p w14:paraId="04B949CB" w14:textId="77777777" w:rsidR="00253C50" w:rsidRDefault="00253C50">
      <w:pPr>
        <w:pStyle w:val="BodyText"/>
        <w:spacing w:before="1"/>
      </w:pPr>
    </w:p>
    <w:p w14:paraId="018C1FFC" w14:textId="77777777" w:rsidR="00FA5500" w:rsidRDefault="00FA5500">
      <w:pPr>
        <w:pStyle w:val="BodyText"/>
        <w:spacing w:before="1"/>
      </w:pPr>
    </w:p>
    <w:p w14:paraId="5350AA84" w14:textId="6CE4476B" w:rsidR="00253C50" w:rsidRDefault="009962AB">
      <w:pPr>
        <w:pStyle w:val="Heading3"/>
        <w:numPr>
          <w:ilvl w:val="0"/>
          <w:numId w:val="6"/>
        </w:numPr>
        <w:tabs>
          <w:tab w:val="left" w:pos="792"/>
        </w:tabs>
      </w:pPr>
      <w:r>
        <w:t>Evaluation</w:t>
      </w:r>
      <w:r>
        <w:rPr>
          <w:spacing w:val="-1"/>
        </w:rPr>
        <w:t xml:space="preserve"> </w:t>
      </w:r>
      <w:r>
        <w:t>and</w:t>
      </w:r>
      <w:r>
        <w:rPr>
          <w:spacing w:val="-1"/>
        </w:rPr>
        <w:t xml:space="preserve"> </w:t>
      </w:r>
      <w:r>
        <w:t>Review</w:t>
      </w:r>
      <w:r>
        <w:rPr>
          <w:spacing w:val="-2"/>
        </w:rPr>
        <w:t xml:space="preserve"> </w:t>
      </w:r>
      <w:r>
        <w:t>of</w:t>
      </w:r>
      <w:r>
        <w:rPr>
          <w:spacing w:val="-1"/>
        </w:rPr>
        <w:t xml:space="preserve"> </w:t>
      </w:r>
      <w:r w:rsidR="00D67A15">
        <w:rPr>
          <w:spacing w:val="-2"/>
        </w:rPr>
        <w:t>Qualification</w:t>
      </w:r>
      <w:r>
        <w:rPr>
          <w:spacing w:val="-2"/>
        </w:rPr>
        <w:t>s</w:t>
      </w:r>
    </w:p>
    <w:p w14:paraId="58AA6584" w14:textId="77777777" w:rsidR="00253C50" w:rsidRDefault="00253C50">
      <w:pPr>
        <w:pStyle w:val="BodyText"/>
        <w:rPr>
          <w:b/>
        </w:rPr>
      </w:pPr>
    </w:p>
    <w:p w14:paraId="1C055172" w14:textId="73B0905F" w:rsidR="00253C50" w:rsidRDefault="009962AB">
      <w:pPr>
        <w:pStyle w:val="BodyText"/>
        <w:ind w:left="72"/>
        <w:jc w:val="both"/>
      </w:pPr>
      <w:r>
        <w:t>Evaluation</w:t>
      </w:r>
      <w:r>
        <w:rPr>
          <w:spacing w:val="-3"/>
        </w:rPr>
        <w:t xml:space="preserve"> </w:t>
      </w:r>
      <w:r>
        <w:t>of</w:t>
      </w:r>
      <w:r>
        <w:rPr>
          <w:spacing w:val="-1"/>
        </w:rPr>
        <w:t xml:space="preserve"> </w:t>
      </w:r>
      <w:r>
        <w:t>each</w:t>
      </w:r>
      <w:r>
        <w:rPr>
          <w:spacing w:val="-1"/>
        </w:rPr>
        <w:t xml:space="preserve"> </w:t>
      </w:r>
      <w:r w:rsidR="00D67A15">
        <w:t>submission</w:t>
      </w:r>
      <w:r>
        <w:t xml:space="preserve"> will</w:t>
      </w:r>
      <w:r>
        <w:rPr>
          <w:spacing w:val="-1"/>
        </w:rPr>
        <w:t xml:space="preserve"> </w:t>
      </w:r>
      <w:r>
        <w:t>be</w:t>
      </w:r>
      <w:r>
        <w:rPr>
          <w:spacing w:val="-1"/>
        </w:rPr>
        <w:t xml:space="preserve"> </w:t>
      </w:r>
      <w:r>
        <w:t>based on</w:t>
      </w:r>
      <w:r>
        <w:rPr>
          <w:spacing w:val="-1"/>
        </w:rPr>
        <w:t xml:space="preserve"> </w:t>
      </w:r>
      <w:r>
        <w:t>the</w:t>
      </w:r>
      <w:r>
        <w:rPr>
          <w:spacing w:val="-1"/>
        </w:rPr>
        <w:t xml:space="preserve"> </w:t>
      </w:r>
      <w:r>
        <w:t xml:space="preserve">following </w:t>
      </w:r>
      <w:r>
        <w:rPr>
          <w:spacing w:val="-2"/>
        </w:rPr>
        <w:t>criteria:</w:t>
      </w:r>
    </w:p>
    <w:p w14:paraId="131249C0" w14:textId="77777777" w:rsidR="00253C50" w:rsidRDefault="00253C50">
      <w:pPr>
        <w:pStyle w:val="BodyText"/>
        <w:spacing w:before="47"/>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3"/>
        <w:gridCol w:w="1277"/>
      </w:tblGrid>
      <w:tr w:rsidR="00253C50" w14:paraId="748D6EC9" w14:textId="77777777">
        <w:trPr>
          <w:trHeight w:val="553"/>
        </w:trPr>
        <w:tc>
          <w:tcPr>
            <w:tcW w:w="8193" w:type="dxa"/>
          </w:tcPr>
          <w:p w14:paraId="3FA3FB3B" w14:textId="77777777" w:rsidR="00253C50" w:rsidRDefault="009962AB">
            <w:pPr>
              <w:pStyle w:val="TableParagraph"/>
              <w:spacing w:before="1" w:line="240" w:lineRule="auto"/>
              <w:ind w:left="3"/>
              <w:jc w:val="center"/>
              <w:rPr>
                <w:b/>
                <w:sz w:val="24"/>
              </w:rPr>
            </w:pPr>
            <w:r>
              <w:rPr>
                <w:b/>
                <w:spacing w:val="-2"/>
                <w:sz w:val="24"/>
              </w:rPr>
              <w:t>Factors</w:t>
            </w:r>
          </w:p>
        </w:tc>
        <w:tc>
          <w:tcPr>
            <w:tcW w:w="1277" w:type="dxa"/>
          </w:tcPr>
          <w:p w14:paraId="10E9CDEB" w14:textId="77777777" w:rsidR="00253C50" w:rsidRDefault="009962AB">
            <w:pPr>
              <w:pStyle w:val="TableParagraph"/>
              <w:spacing w:line="270" w:lineRule="atLeast"/>
              <w:ind w:left="311" w:right="300" w:firstLine="52"/>
              <w:rPr>
                <w:b/>
                <w:sz w:val="24"/>
              </w:rPr>
            </w:pPr>
            <w:r>
              <w:rPr>
                <w:b/>
                <w:spacing w:val="-2"/>
                <w:sz w:val="24"/>
              </w:rPr>
              <w:t>Point Range</w:t>
            </w:r>
          </w:p>
        </w:tc>
      </w:tr>
      <w:tr w:rsidR="00253C50" w14:paraId="6C527484" w14:textId="77777777">
        <w:trPr>
          <w:trHeight w:val="275"/>
        </w:trPr>
        <w:tc>
          <w:tcPr>
            <w:tcW w:w="8193" w:type="dxa"/>
          </w:tcPr>
          <w:p w14:paraId="70DFFA9F" w14:textId="77777777" w:rsidR="00253C50" w:rsidRDefault="009962AB">
            <w:pPr>
              <w:pStyle w:val="TableParagraph"/>
              <w:rPr>
                <w:sz w:val="24"/>
              </w:rPr>
            </w:pPr>
            <w:r>
              <w:rPr>
                <w:sz w:val="24"/>
              </w:rPr>
              <w:t>Prior</w:t>
            </w:r>
            <w:r>
              <w:rPr>
                <w:spacing w:val="-3"/>
                <w:sz w:val="24"/>
              </w:rPr>
              <w:t xml:space="preserve"> </w:t>
            </w:r>
            <w:r>
              <w:rPr>
                <w:sz w:val="24"/>
              </w:rPr>
              <w:t>experience</w:t>
            </w:r>
            <w:r>
              <w:rPr>
                <w:spacing w:val="-2"/>
                <w:sz w:val="24"/>
              </w:rPr>
              <w:t xml:space="preserve"> </w:t>
            </w:r>
            <w:r>
              <w:rPr>
                <w:sz w:val="24"/>
              </w:rPr>
              <w:t>auditing</w:t>
            </w:r>
            <w:r>
              <w:rPr>
                <w:spacing w:val="3"/>
                <w:sz w:val="24"/>
              </w:rPr>
              <w:t xml:space="preserve"> </w:t>
            </w:r>
            <w:r>
              <w:rPr>
                <w:spacing w:val="-2"/>
                <w:sz w:val="24"/>
              </w:rPr>
              <w:t>municipalities.</w:t>
            </w:r>
          </w:p>
        </w:tc>
        <w:tc>
          <w:tcPr>
            <w:tcW w:w="1277" w:type="dxa"/>
          </w:tcPr>
          <w:p w14:paraId="5B9E8B4A" w14:textId="77777777" w:rsidR="00253C50" w:rsidRDefault="009962AB">
            <w:pPr>
              <w:pStyle w:val="TableParagraph"/>
              <w:ind w:left="120" w:right="245"/>
              <w:jc w:val="center"/>
              <w:rPr>
                <w:sz w:val="24"/>
              </w:rPr>
            </w:pPr>
            <w:r>
              <w:rPr>
                <w:spacing w:val="-2"/>
                <w:sz w:val="24"/>
              </w:rPr>
              <w:t>0-</w:t>
            </w:r>
            <w:r>
              <w:rPr>
                <w:spacing w:val="-5"/>
                <w:sz w:val="24"/>
              </w:rPr>
              <w:t>15</w:t>
            </w:r>
          </w:p>
        </w:tc>
      </w:tr>
      <w:tr w:rsidR="00253C50" w14:paraId="6FA6BEEE" w14:textId="77777777">
        <w:trPr>
          <w:trHeight w:val="275"/>
        </w:trPr>
        <w:tc>
          <w:tcPr>
            <w:tcW w:w="8193" w:type="dxa"/>
          </w:tcPr>
          <w:p w14:paraId="324CD59A" w14:textId="77777777" w:rsidR="00253C50" w:rsidRDefault="009962AB">
            <w:pPr>
              <w:pStyle w:val="TableParagraph"/>
              <w:rPr>
                <w:sz w:val="24"/>
              </w:rPr>
            </w:pPr>
            <w:r>
              <w:rPr>
                <w:sz w:val="24"/>
              </w:rPr>
              <w:t>Prior</w:t>
            </w:r>
            <w:r>
              <w:rPr>
                <w:spacing w:val="-3"/>
                <w:sz w:val="24"/>
              </w:rPr>
              <w:t xml:space="preserve"> </w:t>
            </w:r>
            <w:r>
              <w:rPr>
                <w:sz w:val="24"/>
              </w:rPr>
              <w:t>experience</w:t>
            </w:r>
            <w:r>
              <w:rPr>
                <w:spacing w:val="-3"/>
                <w:sz w:val="24"/>
              </w:rPr>
              <w:t xml:space="preserve"> </w:t>
            </w:r>
            <w:r>
              <w:rPr>
                <w:sz w:val="24"/>
              </w:rPr>
              <w:t>auditing similar</w:t>
            </w:r>
            <w:r>
              <w:rPr>
                <w:spacing w:val="-2"/>
                <w:sz w:val="24"/>
              </w:rPr>
              <w:t xml:space="preserve"> </w:t>
            </w:r>
            <w:r>
              <w:rPr>
                <w:sz w:val="24"/>
              </w:rPr>
              <w:t>governmental</w:t>
            </w:r>
            <w:r>
              <w:rPr>
                <w:spacing w:val="-1"/>
                <w:sz w:val="24"/>
              </w:rPr>
              <w:t xml:space="preserve"> </w:t>
            </w:r>
            <w:r>
              <w:rPr>
                <w:spacing w:val="-2"/>
                <w:sz w:val="24"/>
              </w:rPr>
              <w:t>entities.</w:t>
            </w:r>
          </w:p>
        </w:tc>
        <w:tc>
          <w:tcPr>
            <w:tcW w:w="1277" w:type="dxa"/>
          </w:tcPr>
          <w:p w14:paraId="48AB5348" w14:textId="77777777" w:rsidR="00253C50" w:rsidRDefault="009962AB">
            <w:pPr>
              <w:pStyle w:val="TableParagraph"/>
              <w:ind w:left="120" w:right="245"/>
              <w:jc w:val="center"/>
              <w:rPr>
                <w:sz w:val="24"/>
              </w:rPr>
            </w:pPr>
            <w:r>
              <w:rPr>
                <w:spacing w:val="-2"/>
                <w:sz w:val="24"/>
              </w:rPr>
              <w:t>0-</w:t>
            </w:r>
            <w:r>
              <w:rPr>
                <w:spacing w:val="-5"/>
                <w:sz w:val="24"/>
              </w:rPr>
              <w:t>15</w:t>
            </w:r>
          </w:p>
        </w:tc>
      </w:tr>
      <w:tr w:rsidR="00253C50" w14:paraId="0437D9E3" w14:textId="77777777">
        <w:trPr>
          <w:trHeight w:val="275"/>
        </w:trPr>
        <w:tc>
          <w:tcPr>
            <w:tcW w:w="8193" w:type="dxa"/>
          </w:tcPr>
          <w:p w14:paraId="6AF79F21" w14:textId="77777777" w:rsidR="00253C50" w:rsidRDefault="009962AB">
            <w:pPr>
              <w:pStyle w:val="TableParagraph"/>
              <w:rPr>
                <w:sz w:val="24"/>
              </w:rPr>
            </w:pPr>
            <w:r>
              <w:rPr>
                <w:sz w:val="24"/>
              </w:rPr>
              <w:t>Prior</w:t>
            </w:r>
            <w:r>
              <w:rPr>
                <w:spacing w:val="-3"/>
                <w:sz w:val="24"/>
              </w:rPr>
              <w:t xml:space="preserve"> </w:t>
            </w:r>
            <w:r>
              <w:rPr>
                <w:sz w:val="24"/>
              </w:rPr>
              <w:t>experience</w:t>
            </w:r>
            <w:r>
              <w:rPr>
                <w:spacing w:val="-3"/>
                <w:sz w:val="24"/>
              </w:rPr>
              <w:t xml:space="preserve"> </w:t>
            </w:r>
            <w:r>
              <w:rPr>
                <w:sz w:val="24"/>
              </w:rPr>
              <w:t>auditing</w:t>
            </w:r>
            <w:r>
              <w:rPr>
                <w:spacing w:val="1"/>
                <w:sz w:val="24"/>
              </w:rPr>
              <w:t xml:space="preserve"> </w:t>
            </w:r>
            <w:r>
              <w:rPr>
                <w:sz w:val="24"/>
              </w:rPr>
              <w:t>similar</w:t>
            </w:r>
            <w:r>
              <w:rPr>
                <w:spacing w:val="-2"/>
                <w:sz w:val="24"/>
              </w:rPr>
              <w:t xml:space="preserve"> </w:t>
            </w:r>
            <w:r>
              <w:rPr>
                <w:sz w:val="24"/>
              </w:rPr>
              <w:t>nonprofit</w:t>
            </w:r>
            <w:r>
              <w:rPr>
                <w:spacing w:val="-1"/>
                <w:sz w:val="24"/>
              </w:rPr>
              <w:t xml:space="preserve"> </w:t>
            </w:r>
            <w:r>
              <w:rPr>
                <w:spacing w:val="-2"/>
                <w:sz w:val="24"/>
              </w:rPr>
              <w:t>entities.</w:t>
            </w:r>
          </w:p>
        </w:tc>
        <w:tc>
          <w:tcPr>
            <w:tcW w:w="1277" w:type="dxa"/>
          </w:tcPr>
          <w:p w14:paraId="38A099C5" w14:textId="77777777" w:rsidR="00253C50" w:rsidRDefault="009962AB">
            <w:pPr>
              <w:pStyle w:val="TableParagraph"/>
              <w:ind w:left="0" w:right="245"/>
              <w:jc w:val="center"/>
              <w:rPr>
                <w:sz w:val="24"/>
              </w:rPr>
            </w:pPr>
            <w:r>
              <w:rPr>
                <w:spacing w:val="-2"/>
                <w:sz w:val="24"/>
              </w:rPr>
              <w:t>0-</w:t>
            </w:r>
            <w:r>
              <w:rPr>
                <w:spacing w:val="-10"/>
                <w:sz w:val="24"/>
              </w:rPr>
              <w:t>5</w:t>
            </w:r>
          </w:p>
        </w:tc>
      </w:tr>
      <w:tr w:rsidR="00253C50" w14:paraId="6BF1BED9" w14:textId="77777777">
        <w:trPr>
          <w:trHeight w:val="275"/>
        </w:trPr>
        <w:tc>
          <w:tcPr>
            <w:tcW w:w="8193" w:type="dxa"/>
          </w:tcPr>
          <w:p w14:paraId="596DCD3C" w14:textId="77777777" w:rsidR="00253C50" w:rsidRDefault="009962AB">
            <w:pPr>
              <w:pStyle w:val="TableParagraph"/>
              <w:rPr>
                <w:sz w:val="24"/>
              </w:rPr>
            </w:pPr>
            <w:r>
              <w:rPr>
                <w:sz w:val="24"/>
              </w:rPr>
              <w:t>Adequate</w:t>
            </w:r>
            <w:r>
              <w:rPr>
                <w:spacing w:val="-1"/>
                <w:sz w:val="24"/>
              </w:rPr>
              <w:t xml:space="preserve"> </w:t>
            </w:r>
            <w:r>
              <w:rPr>
                <w:sz w:val="24"/>
              </w:rPr>
              <w:t>size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CPA </w:t>
            </w:r>
            <w:r>
              <w:rPr>
                <w:spacing w:val="-4"/>
                <w:sz w:val="24"/>
              </w:rPr>
              <w:t>firm.</w:t>
            </w:r>
          </w:p>
        </w:tc>
        <w:tc>
          <w:tcPr>
            <w:tcW w:w="1277" w:type="dxa"/>
          </w:tcPr>
          <w:p w14:paraId="646759ED" w14:textId="77777777" w:rsidR="00253C50" w:rsidRDefault="009962AB">
            <w:pPr>
              <w:pStyle w:val="TableParagraph"/>
              <w:ind w:left="120" w:right="245"/>
              <w:jc w:val="center"/>
              <w:rPr>
                <w:sz w:val="24"/>
              </w:rPr>
            </w:pPr>
            <w:r>
              <w:rPr>
                <w:spacing w:val="-2"/>
                <w:sz w:val="24"/>
              </w:rPr>
              <w:t>0-</w:t>
            </w:r>
            <w:r>
              <w:rPr>
                <w:spacing w:val="-5"/>
                <w:sz w:val="24"/>
              </w:rPr>
              <w:t>10</w:t>
            </w:r>
          </w:p>
        </w:tc>
      </w:tr>
      <w:tr w:rsidR="00253C50" w14:paraId="0DE9EA67" w14:textId="77777777">
        <w:trPr>
          <w:trHeight w:val="275"/>
        </w:trPr>
        <w:tc>
          <w:tcPr>
            <w:tcW w:w="8193" w:type="dxa"/>
          </w:tcPr>
          <w:p w14:paraId="34337E4C" w14:textId="77777777" w:rsidR="00253C50" w:rsidRDefault="009962AB">
            <w:pPr>
              <w:pStyle w:val="TableParagraph"/>
              <w:rPr>
                <w:sz w:val="24"/>
              </w:rPr>
            </w:pPr>
            <w:r>
              <w:rPr>
                <w:sz w:val="24"/>
              </w:rPr>
              <w:t>Audit</w:t>
            </w:r>
            <w:r>
              <w:rPr>
                <w:spacing w:val="-1"/>
                <w:sz w:val="24"/>
              </w:rPr>
              <w:t xml:space="preserve"> </w:t>
            </w:r>
            <w:r>
              <w:rPr>
                <w:sz w:val="24"/>
              </w:rPr>
              <w:t>team</w:t>
            </w:r>
            <w:r>
              <w:rPr>
                <w:spacing w:val="-1"/>
                <w:sz w:val="24"/>
              </w:rPr>
              <w:t xml:space="preserve"> </w:t>
            </w:r>
            <w:r>
              <w:rPr>
                <w:spacing w:val="-2"/>
                <w:sz w:val="24"/>
              </w:rPr>
              <w:t>qualifications.</w:t>
            </w:r>
          </w:p>
        </w:tc>
        <w:tc>
          <w:tcPr>
            <w:tcW w:w="1277" w:type="dxa"/>
          </w:tcPr>
          <w:p w14:paraId="36810001" w14:textId="77777777" w:rsidR="00253C50" w:rsidRDefault="009962AB">
            <w:pPr>
              <w:pStyle w:val="TableParagraph"/>
              <w:ind w:left="120" w:right="245"/>
              <w:jc w:val="center"/>
              <w:rPr>
                <w:sz w:val="24"/>
              </w:rPr>
            </w:pPr>
            <w:r>
              <w:rPr>
                <w:spacing w:val="-2"/>
                <w:sz w:val="24"/>
              </w:rPr>
              <w:t>0-</w:t>
            </w:r>
            <w:r>
              <w:rPr>
                <w:spacing w:val="-5"/>
                <w:sz w:val="24"/>
              </w:rPr>
              <w:t>10</w:t>
            </w:r>
          </w:p>
        </w:tc>
      </w:tr>
      <w:tr w:rsidR="00253C50" w14:paraId="4704B19C" w14:textId="77777777">
        <w:trPr>
          <w:trHeight w:val="275"/>
        </w:trPr>
        <w:tc>
          <w:tcPr>
            <w:tcW w:w="8193" w:type="dxa"/>
          </w:tcPr>
          <w:p w14:paraId="61D22232" w14:textId="77777777" w:rsidR="00253C50" w:rsidRDefault="009962AB">
            <w:pPr>
              <w:pStyle w:val="TableParagraph"/>
              <w:rPr>
                <w:sz w:val="24"/>
              </w:rPr>
            </w:pPr>
            <w:r>
              <w:rPr>
                <w:sz w:val="24"/>
              </w:rPr>
              <w:t>Overall</w:t>
            </w:r>
            <w:r>
              <w:rPr>
                <w:spacing w:val="-1"/>
                <w:sz w:val="24"/>
              </w:rPr>
              <w:t xml:space="preserve"> </w:t>
            </w:r>
            <w:r>
              <w:rPr>
                <w:sz w:val="24"/>
              </w:rPr>
              <w:t>supervision</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exercised.</w:t>
            </w:r>
          </w:p>
        </w:tc>
        <w:tc>
          <w:tcPr>
            <w:tcW w:w="1277" w:type="dxa"/>
          </w:tcPr>
          <w:p w14:paraId="5576BB85" w14:textId="77777777" w:rsidR="00253C50" w:rsidRDefault="009962AB">
            <w:pPr>
              <w:pStyle w:val="TableParagraph"/>
              <w:ind w:left="0" w:right="245"/>
              <w:jc w:val="center"/>
              <w:rPr>
                <w:sz w:val="24"/>
              </w:rPr>
            </w:pPr>
            <w:r>
              <w:rPr>
                <w:spacing w:val="-2"/>
                <w:sz w:val="24"/>
              </w:rPr>
              <w:t>0-</w:t>
            </w:r>
            <w:r>
              <w:rPr>
                <w:spacing w:val="-10"/>
                <w:sz w:val="24"/>
              </w:rPr>
              <w:t>5</w:t>
            </w:r>
          </w:p>
        </w:tc>
      </w:tr>
      <w:tr w:rsidR="00253C50" w14:paraId="4A44E060" w14:textId="77777777">
        <w:trPr>
          <w:trHeight w:val="277"/>
        </w:trPr>
        <w:tc>
          <w:tcPr>
            <w:tcW w:w="8193" w:type="dxa"/>
          </w:tcPr>
          <w:p w14:paraId="1A1E94C7" w14:textId="77777777" w:rsidR="00253C50" w:rsidRDefault="009962AB">
            <w:pPr>
              <w:pStyle w:val="TableParagraph"/>
              <w:spacing w:before="1" w:line="257" w:lineRule="exact"/>
              <w:rPr>
                <w:sz w:val="24"/>
              </w:rPr>
            </w:pPr>
            <w:r>
              <w:rPr>
                <w:sz w:val="24"/>
              </w:rPr>
              <w:t>Prior</w:t>
            </w:r>
            <w:r>
              <w:rPr>
                <w:spacing w:val="-2"/>
                <w:sz w:val="24"/>
              </w:rPr>
              <w:t xml:space="preserve"> </w:t>
            </w:r>
            <w:r>
              <w:rPr>
                <w:sz w:val="24"/>
              </w:rPr>
              <w:t>experience</w:t>
            </w:r>
            <w:r>
              <w:rPr>
                <w:spacing w:val="-2"/>
                <w:sz w:val="24"/>
              </w:rPr>
              <w:t xml:space="preserve"> </w:t>
            </w:r>
            <w:r>
              <w:rPr>
                <w:sz w:val="24"/>
              </w:rPr>
              <w:t>of</w:t>
            </w:r>
            <w:r>
              <w:rPr>
                <w:spacing w:val="1"/>
                <w:sz w:val="24"/>
              </w:rPr>
              <w:t xml:space="preserve"> </w:t>
            </w:r>
            <w:r>
              <w:rPr>
                <w:sz w:val="24"/>
              </w:rPr>
              <w:t>audit</w:t>
            </w:r>
            <w:r>
              <w:rPr>
                <w:spacing w:val="-1"/>
                <w:sz w:val="24"/>
              </w:rPr>
              <w:t xml:space="preserve"> </w:t>
            </w:r>
            <w:r>
              <w:rPr>
                <w:spacing w:val="-2"/>
                <w:sz w:val="24"/>
              </w:rPr>
              <w:t>team.</w:t>
            </w:r>
          </w:p>
        </w:tc>
        <w:tc>
          <w:tcPr>
            <w:tcW w:w="1277" w:type="dxa"/>
          </w:tcPr>
          <w:p w14:paraId="223E4760" w14:textId="5A66BDF0" w:rsidR="00253C50" w:rsidRDefault="009962AB">
            <w:pPr>
              <w:pStyle w:val="TableParagraph"/>
              <w:spacing w:before="1" w:line="257" w:lineRule="exact"/>
              <w:ind w:left="120" w:right="245"/>
              <w:jc w:val="center"/>
              <w:rPr>
                <w:sz w:val="24"/>
              </w:rPr>
            </w:pPr>
            <w:r>
              <w:rPr>
                <w:spacing w:val="-2"/>
                <w:sz w:val="24"/>
              </w:rPr>
              <w:t>0-</w:t>
            </w:r>
            <w:r>
              <w:rPr>
                <w:spacing w:val="-5"/>
                <w:sz w:val="24"/>
              </w:rPr>
              <w:t>1</w:t>
            </w:r>
            <w:r w:rsidR="000777DD">
              <w:rPr>
                <w:spacing w:val="-5"/>
                <w:sz w:val="24"/>
              </w:rPr>
              <w:t>5</w:t>
            </w:r>
          </w:p>
        </w:tc>
      </w:tr>
      <w:tr w:rsidR="00253C50" w14:paraId="63E1DFB8" w14:textId="77777777">
        <w:trPr>
          <w:trHeight w:val="275"/>
        </w:trPr>
        <w:tc>
          <w:tcPr>
            <w:tcW w:w="8193" w:type="dxa"/>
          </w:tcPr>
          <w:p w14:paraId="4F60AD0C" w14:textId="77777777" w:rsidR="00253C50" w:rsidRDefault="009962AB">
            <w:pPr>
              <w:pStyle w:val="TableParagraph"/>
              <w:rPr>
                <w:sz w:val="24"/>
              </w:rPr>
            </w:pPr>
            <w:r>
              <w:rPr>
                <w:sz w:val="24"/>
              </w:rPr>
              <w:t>Presentation</w:t>
            </w:r>
            <w:r>
              <w:rPr>
                <w:spacing w:val="-1"/>
                <w:sz w:val="24"/>
              </w:rPr>
              <w:t xml:space="preserve"> </w:t>
            </w:r>
            <w:r>
              <w:rPr>
                <w:sz w:val="24"/>
              </w:rPr>
              <w:t>of</w:t>
            </w:r>
            <w:r>
              <w:rPr>
                <w:spacing w:val="-1"/>
                <w:sz w:val="24"/>
              </w:rPr>
              <w:t xml:space="preserve"> </w:t>
            </w:r>
            <w:r>
              <w:rPr>
                <w:sz w:val="24"/>
              </w:rPr>
              <w:t>work to</w:t>
            </w:r>
            <w:r>
              <w:rPr>
                <w:spacing w:val="-1"/>
                <w:sz w:val="24"/>
              </w:rPr>
              <w:t xml:space="preserve"> </w:t>
            </w:r>
            <w:r>
              <w:rPr>
                <w:sz w:val="24"/>
              </w:rPr>
              <w:t>be</w:t>
            </w:r>
            <w:r>
              <w:rPr>
                <w:spacing w:val="-1"/>
                <w:sz w:val="24"/>
              </w:rPr>
              <w:t xml:space="preserve"> </w:t>
            </w:r>
            <w:r>
              <w:rPr>
                <w:spacing w:val="-2"/>
                <w:sz w:val="24"/>
              </w:rPr>
              <w:t>performed.</w:t>
            </w:r>
          </w:p>
        </w:tc>
        <w:tc>
          <w:tcPr>
            <w:tcW w:w="1277" w:type="dxa"/>
          </w:tcPr>
          <w:p w14:paraId="4ADB8DF5" w14:textId="77777777" w:rsidR="00253C50" w:rsidRDefault="009962AB">
            <w:pPr>
              <w:pStyle w:val="TableParagraph"/>
              <w:ind w:left="0" w:right="245"/>
              <w:jc w:val="center"/>
              <w:rPr>
                <w:sz w:val="24"/>
              </w:rPr>
            </w:pPr>
            <w:r>
              <w:rPr>
                <w:spacing w:val="-2"/>
                <w:sz w:val="24"/>
              </w:rPr>
              <w:t>0-</w:t>
            </w:r>
            <w:r>
              <w:rPr>
                <w:spacing w:val="-10"/>
                <w:sz w:val="24"/>
              </w:rPr>
              <w:t>5</w:t>
            </w:r>
          </w:p>
        </w:tc>
      </w:tr>
      <w:tr w:rsidR="00253C50" w14:paraId="6F5A6819" w14:textId="77777777">
        <w:trPr>
          <w:trHeight w:val="275"/>
        </w:trPr>
        <w:tc>
          <w:tcPr>
            <w:tcW w:w="8193" w:type="dxa"/>
          </w:tcPr>
          <w:p w14:paraId="6B508F60" w14:textId="77777777" w:rsidR="00253C50" w:rsidRDefault="009962AB">
            <w:pPr>
              <w:pStyle w:val="TableParagraph"/>
              <w:rPr>
                <w:sz w:val="24"/>
              </w:rPr>
            </w:pPr>
            <w:r>
              <w:rPr>
                <w:sz w:val="24"/>
              </w:rPr>
              <w:t>Realistic</w:t>
            </w:r>
            <w:r>
              <w:rPr>
                <w:spacing w:val="-3"/>
                <w:sz w:val="24"/>
              </w:rPr>
              <w:t xml:space="preserve"> </w:t>
            </w:r>
            <w:r>
              <w:rPr>
                <w:sz w:val="24"/>
              </w:rPr>
              <w:t>time</w:t>
            </w:r>
            <w:r>
              <w:rPr>
                <w:spacing w:val="-2"/>
                <w:sz w:val="24"/>
              </w:rPr>
              <w:t xml:space="preserve"> </w:t>
            </w:r>
            <w:r>
              <w:rPr>
                <w:sz w:val="24"/>
              </w:rPr>
              <w:t>estimates</w:t>
            </w:r>
            <w:r>
              <w:rPr>
                <w:spacing w:val="-1"/>
                <w:sz w:val="24"/>
              </w:rPr>
              <w:t xml:space="preserve"> </w:t>
            </w:r>
            <w:r>
              <w:rPr>
                <w:sz w:val="24"/>
              </w:rPr>
              <w:t>of</w:t>
            </w:r>
            <w:r>
              <w:rPr>
                <w:spacing w:val="-2"/>
                <w:sz w:val="24"/>
              </w:rPr>
              <w:t xml:space="preserve"> </w:t>
            </w:r>
            <w:r>
              <w:rPr>
                <w:sz w:val="24"/>
              </w:rPr>
              <w:t>each audit</w:t>
            </w:r>
            <w:r>
              <w:rPr>
                <w:spacing w:val="-1"/>
                <w:sz w:val="24"/>
              </w:rPr>
              <w:t xml:space="preserve"> </w:t>
            </w:r>
            <w:r>
              <w:rPr>
                <w:spacing w:val="-2"/>
                <w:sz w:val="24"/>
              </w:rPr>
              <w:t>step.</w:t>
            </w:r>
          </w:p>
        </w:tc>
        <w:tc>
          <w:tcPr>
            <w:tcW w:w="1277" w:type="dxa"/>
          </w:tcPr>
          <w:p w14:paraId="0C99478B" w14:textId="77777777" w:rsidR="00253C50" w:rsidRDefault="009962AB">
            <w:pPr>
              <w:pStyle w:val="TableParagraph"/>
              <w:ind w:left="0" w:right="245"/>
              <w:jc w:val="center"/>
              <w:rPr>
                <w:sz w:val="24"/>
              </w:rPr>
            </w:pPr>
            <w:r>
              <w:rPr>
                <w:spacing w:val="-2"/>
                <w:sz w:val="24"/>
              </w:rPr>
              <w:t>0-</w:t>
            </w:r>
            <w:r>
              <w:rPr>
                <w:spacing w:val="-10"/>
                <w:sz w:val="24"/>
              </w:rPr>
              <w:t>5</w:t>
            </w:r>
          </w:p>
        </w:tc>
      </w:tr>
      <w:tr w:rsidR="00253C50" w14:paraId="450EBBB8" w14:textId="77777777">
        <w:trPr>
          <w:trHeight w:val="275"/>
        </w:trPr>
        <w:tc>
          <w:tcPr>
            <w:tcW w:w="8193" w:type="dxa"/>
          </w:tcPr>
          <w:p w14:paraId="7A5887A8" w14:textId="77777777" w:rsidR="00253C50" w:rsidRDefault="009962AB">
            <w:pPr>
              <w:pStyle w:val="TableParagraph"/>
              <w:rPr>
                <w:sz w:val="24"/>
              </w:rPr>
            </w:pPr>
            <w:r>
              <w:rPr>
                <w:sz w:val="24"/>
              </w:rPr>
              <w:t>Prior</w:t>
            </w:r>
            <w:r>
              <w:rPr>
                <w:spacing w:val="-4"/>
                <w:sz w:val="24"/>
              </w:rPr>
              <w:t xml:space="preserve"> </w:t>
            </w:r>
            <w:r>
              <w:rPr>
                <w:sz w:val="24"/>
              </w:rPr>
              <w:t>experience</w:t>
            </w:r>
            <w:r>
              <w:rPr>
                <w:spacing w:val="-1"/>
                <w:sz w:val="24"/>
              </w:rPr>
              <w:t xml:space="preserve"> </w:t>
            </w:r>
            <w:r>
              <w:rPr>
                <w:sz w:val="24"/>
              </w:rPr>
              <w:t xml:space="preserve">with single </w:t>
            </w:r>
            <w:r>
              <w:rPr>
                <w:spacing w:val="-2"/>
                <w:sz w:val="24"/>
              </w:rPr>
              <w:t>audits.</w:t>
            </w:r>
          </w:p>
        </w:tc>
        <w:tc>
          <w:tcPr>
            <w:tcW w:w="1277" w:type="dxa"/>
          </w:tcPr>
          <w:p w14:paraId="31592C8C" w14:textId="7149E2F0" w:rsidR="00253C50" w:rsidRDefault="009962AB">
            <w:pPr>
              <w:pStyle w:val="TableParagraph"/>
              <w:ind w:left="120" w:right="245"/>
              <w:jc w:val="center"/>
              <w:rPr>
                <w:sz w:val="24"/>
              </w:rPr>
            </w:pPr>
            <w:r>
              <w:rPr>
                <w:spacing w:val="-2"/>
                <w:sz w:val="24"/>
              </w:rPr>
              <w:t>0-</w:t>
            </w:r>
            <w:r>
              <w:rPr>
                <w:spacing w:val="-5"/>
                <w:sz w:val="24"/>
              </w:rPr>
              <w:t>1</w:t>
            </w:r>
            <w:r w:rsidR="000777DD">
              <w:rPr>
                <w:spacing w:val="-5"/>
                <w:sz w:val="24"/>
              </w:rPr>
              <w:t>5</w:t>
            </w:r>
          </w:p>
        </w:tc>
      </w:tr>
      <w:tr w:rsidR="00253C50" w14:paraId="6623AEA0" w14:textId="77777777">
        <w:trPr>
          <w:trHeight w:val="277"/>
        </w:trPr>
        <w:tc>
          <w:tcPr>
            <w:tcW w:w="8193" w:type="dxa"/>
          </w:tcPr>
          <w:p w14:paraId="6F592683" w14:textId="77777777" w:rsidR="00253C50" w:rsidRDefault="009962AB">
            <w:pPr>
              <w:pStyle w:val="TableParagraph"/>
              <w:spacing w:line="258" w:lineRule="exact"/>
              <w:rPr>
                <w:sz w:val="24"/>
              </w:rPr>
            </w:pPr>
            <w:r>
              <w:rPr>
                <w:sz w:val="24"/>
              </w:rPr>
              <w:t>Maximum</w:t>
            </w:r>
            <w:r>
              <w:rPr>
                <w:spacing w:val="-1"/>
                <w:sz w:val="24"/>
              </w:rPr>
              <w:t xml:space="preserve"> </w:t>
            </w:r>
            <w:r>
              <w:rPr>
                <w:spacing w:val="-2"/>
                <w:sz w:val="24"/>
              </w:rPr>
              <w:t>Points</w:t>
            </w:r>
          </w:p>
        </w:tc>
        <w:tc>
          <w:tcPr>
            <w:tcW w:w="1277" w:type="dxa"/>
          </w:tcPr>
          <w:p w14:paraId="4A2770EA" w14:textId="77777777" w:rsidR="00253C50" w:rsidRDefault="009962AB">
            <w:pPr>
              <w:pStyle w:val="TableParagraph"/>
              <w:spacing w:line="258" w:lineRule="exact"/>
              <w:ind w:left="40" w:right="245"/>
              <w:jc w:val="center"/>
              <w:rPr>
                <w:sz w:val="24"/>
              </w:rPr>
            </w:pPr>
            <w:r>
              <w:rPr>
                <w:spacing w:val="-5"/>
                <w:sz w:val="24"/>
              </w:rPr>
              <w:t>100</w:t>
            </w:r>
          </w:p>
        </w:tc>
      </w:tr>
    </w:tbl>
    <w:p w14:paraId="01EF265E" w14:textId="77777777" w:rsidR="00253C50" w:rsidRDefault="00253C50">
      <w:pPr>
        <w:pStyle w:val="BodyText"/>
        <w:spacing w:before="17"/>
      </w:pPr>
    </w:p>
    <w:p w14:paraId="4E9F8963" w14:textId="3F70AD76" w:rsidR="00253C50" w:rsidRDefault="009962AB">
      <w:pPr>
        <w:pStyle w:val="BodyText"/>
        <w:ind w:left="72" w:right="73"/>
        <w:jc w:val="both"/>
      </w:pPr>
      <w:r>
        <w:t xml:space="preserve">The </w:t>
      </w:r>
      <w:proofErr w:type="gramStart"/>
      <w:r w:rsidR="00DA753B">
        <w:t>District</w:t>
      </w:r>
      <w:proofErr w:type="gramEnd"/>
      <w:r>
        <w:t xml:space="preserve"> may, at its discretion, request presentations by or meetings with any or all CPAs, to clarify or negotiate modifications to the CPAs’ </w:t>
      </w:r>
      <w:r w:rsidR="00F6490A">
        <w:t>qualification</w:t>
      </w:r>
      <w:r>
        <w:t>s.</w:t>
      </w:r>
    </w:p>
    <w:p w14:paraId="59667F5F" w14:textId="77777777" w:rsidR="00253C50" w:rsidRDefault="00253C50">
      <w:pPr>
        <w:pStyle w:val="BodyText"/>
        <w:spacing w:before="1"/>
      </w:pPr>
    </w:p>
    <w:p w14:paraId="4C313947" w14:textId="599210F3" w:rsidR="00253C50" w:rsidRDefault="009962AB">
      <w:pPr>
        <w:pStyle w:val="BodyText"/>
        <w:ind w:left="72" w:right="75"/>
        <w:jc w:val="both"/>
      </w:pPr>
      <w:r>
        <w:t xml:space="preserve">However, the </w:t>
      </w:r>
      <w:r w:rsidR="000777DD">
        <w:t>District</w:t>
      </w:r>
      <w:r>
        <w:t xml:space="preserve"> reserves the right to make an award without further discussion of the </w:t>
      </w:r>
      <w:r w:rsidR="00F6490A">
        <w:t>qualification</w:t>
      </w:r>
      <w:r>
        <w:t>s submitted.</w:t>
      </w:r>
      <w:r>
        <w:rPr>
          <w:spacing w:val="40"/>
        </w:rPr>
        <w:t xml:space="preserve"> </w:t>
      </w:r>
      <w:r>
        <w:t xml:space="preserve">Therefore, </w:t>
      </w:r>
      <w:r w:rsidR="00F6490A">
        <w:t>qualification</w:t>
      </w:r>
      <w:r>
        <w:t>s should be submitted initially on the most favorable terms, from both technical and price standpoints, which the CPA can propose.</w:t>
      </w:r>
    </w:p>
    <w:p w14:paraId="176F2380" w14:textId="13DDFF29" w:rsidR="00253C50" w:rsidRDefault="009962AB">
      <w:pPr>
        <w:pStyle w:val="BodyText"/>
        <w:spacing w:before="273"/>
        <w:ind w:left="72"/>
        <w:jc w:val="both"/>
        <w:rPr>
          <w:spacing w:val="-2"/>
        </w:rPr>
      </w:pPr>
      <w:r>
        <w:t>The</w:t>
      </w:r>
      <w:r>
        <w:rPr>
          <w:spacing w:val="-3"/>
        </w:rPr>
        <w:t xml:space="preserve"> </w:t>
      </w:r>
      <w:proofErr w:type="gramStart"/>
      <w:r w:rsidR="000777DD">
        <w:t>District</w:t>
      </w:r>
      <w:proofErr w:type="gramEnd"/>
      <w:r>
        <w:rPr>
          <w:spacing w:val="-1"/>
        </w:rPr>
        <w:t xml:space="preserve"> </w:t>
      </w:r>
      <w:r>
        <w:t>anticipates</w:t>
      </w:r>
      <w:r>
        <w:rPr>
          <w:spacing w:val="-1"/>
        </w:rPr>
        <w:t xml:space="preserve"> </w:t>
      </w:r>
      <w:r>
        <w:t>selecting</w:t>
      </w:r>
      <w:r>
        <w:rPr>
          <w:spacing w:val="-1"/>
        </w:rPr>
        <w:t xml:space="preserve"> </w:t>
      </w:r>
      <w:r>
        <w:t>as the</w:t>
      </w:r>
      <w:r>
        <w:rPr>
          <w:spacing w:val="-1"/>
        </w:rPr>
        <w:t xml:space="preserve"> </w:t>
      </w:r>
      <w:r>
        <w:t>most</w:t>
      </w:r>
      <w:r>
        <w:rPr>
          <w:spacing w:val="-1"/>
        </w:rPr>
        <w:t xml:space="preserve"> </w:t>
      </w:r>
      <w:r>
        <w:t>qualified</w:t>
      </w:r>
      <w:r>
        <w:rPr>
          <w:spacing w:val="-1"/>
        </w:rPr>
        <w:t xml:space="preserve"> </w:t>
      </w:r>
      <w:proofErr w:type="gramStart"/>
      <w:r>
        <w:t>responder,</w:t>
      </w:r>
      <w:proofErr w:type="gramEnd"/>
      <w:r>
        <w:rPr>
          <w:spacing w:val="-1"/>
        </w:rPr>
        <w:t xml:space="preserve"> </w:t>
      </w:r>
      <w:r>
        <w:t>the</w:t>
      </w:r>
      <w:r>
        <w:rPr>
          <w:spacing w:val="1"/>
        </w:rPr>
        <w:t xml:space="preserve"> </w:t>
      </w:r>
      <w:r>
        <w:t>CPA</w:t>
      </w:r>
      <w:r>
        <w:rPr>
          <w:spacing w:val="-1"/>
        </w:rPr>
        <w:t xml:space="preserve"> </w:t>
      </w:r>
      <w:r>
        <w:t>with</w:t>
      </w:r>
      <w:r>
        <w:rPr>
          <w:spacing w:val="-1"/>
        </w:rPr>
        <w:t xml:space="preserve"> </w:t>
      </w:r>
      <w:r>
        <w:t>the</w:t>
      </w:r>
      <w:r>
        <w:rPr>
          <w:spacing w:val="-1"/>
        </w:rPr>
        <w:t xml:space="preserve"> </w:t>
      </w:r>
      <w:r>
        <w:t>highest</w:t>
      </w:r>
      <w:r>
        <w:rPr>
          <w:spacing w:val="-1"/>
        </w:rPr>
        <w:t xml:space="preserve"> </w:t>
      </w:r>
      <w:r>
        <w:t xml:space="preserve">total </w:t>
      </w:r>
      <w:r>
        <w:rPr>
          <w:spacing w:val="-2"/>
        </w:rPr>
        <w:t>points.</w:t>
      </w:r>
    </w:p>
    <w:p w14:paraId="4EE4FAB4" w14:textId="77777777" w:rsidR="004B76EE" w:rsidRDefault="004B76EE">
      <w:pPr>
        <w:pStyle w:val="BodyText"/>
        <w:spacing w:before="273"/>
        <w:ind w:left="72"/>
        <w:jc w:val="both"/>
        <w:rPr>
          <w:spacing w:val="-2"/>
        </w:rPr>
      </w:pPr>
    </w:p>
    <w:p w14:paraId="41D35A28" w14:textId="05706C89" w:rsidR="00253C50" w:rsidRDefault="009962AB">
      <w:pPr>
        <w:pStyle w:val="Heading3"/>
        <w:numPr>
          <w:ilvl w:val="0"/>
          <w:numId w:val="6"/>
        </w:numPr>
        <w:tabs>
          <w:tab w:val="left" w:pos="792"/>
        </w:tabs>
      </w:pPr>
      <w:r>
        <w:t>Non-responsive</w:t>
      </w:r>
      <w:r>
        <w:rPr>
          <w:spacing w:val="-3"/>
        </w:rPr>
        <w:t xml:space="preserve"> </w:t>
      </w:r>
      <w:r w:rsidR="00F6490A">
        <w:rPr>
          <w:spacing w:val="-2"/>
        </w:rPr>
        <w:t>Qualification</w:t>
      </w:r>
      <w:r>
        <w:rPr>
          <w:spacing w:val="-2"/>
        </w:rPr>
        <w:t>s</w:t>
      </w:r>
    </w:p>
    <w:p w14:paraId="64367FCE" w14:textId="77777777" w:rsidR="00253C50" w:rsidRDefault="00253C50">
      <w:pPr>
        <w:pStyle w:val="BodyText"/>
        <w:rPr>
          <w:b/>
        </w:rPr>
      </w:pPr>
    </w:p>
    <w:p w14:paraId="19D1E26C" w14:textId="654CA482" w:rsidR="00253C50" w:rsidRDefault="00F6490A">
      <w:pPr>
        <w:pStyle w:val="BodyText"/>
        <w:ind w:left="72"/>
        <w:jc w:val="both"/>
      </w:pPr>
      <w:r>
        <w:t>Qualification</w:t>
      </w:r>
      <w:r w:rsidR="009962AB">
        <w:t>s</w:t>
      </w:r>
      <w:r w:rsidR="009962AB">
        <w:rPr>
          <w:spacing w:val="-15"/>
        </w:rPr>
        <w:t xml:space="preserve"> </w:t>
      </w:r>
      <w:r w:rsidR="009962AB">
        <w:t>may</w:t>
      </w:r>
      <w:r w:rsidR="009962AB">
        <w:rPr>
          <w:spacing w:val="-14"/>
        </w:rPr>
        <w:t xml:space="preserve"> </w:t>
      </w:r>
      <w:r w:rsidR="009962AB">
        <w:t>be</w:t>
      </w:r>
      <w:r w:rsidR="009962AB">
        <w:rPr>
          <w:spacing w:val="-11"/>
        </w:rPr>
        <w:t xml:space="preserve"> </w:t>
      </w:r>
      <w:r w:rsidR="009962AB">
        <w:t>deemed</w:t>
      </w:r>
      <w:r w:rsidR="009962AB">
        <w:rPr>
          <w:spacing w:val="-13"/>
        </w:rPr>
        <w:t xml:space="preserve"> </w:t>
      </w:r>
      <w:r w:rsidR="009962AB">
        <w:t>non-responsive</w:t>
      </w:r>
      <w:r w:rsidR="009962AB">
        <w:rPr>
          <w:spacing w:val="-11"/>
        </w:rPr>
        <w:t xml:space="preserve"> </w:t>
      </w:r>
      <w:r w:rsidR="009962AB">
        <w:t>and</w:t>
      </w:r>
      <w:r w:rsidR="009962AB">
        <w:rPr>
          <w:spacing w:val="-11"/>
        </w:rPr>
        <w:t xml:space="preserve"> </w:t>
      </w:r>
      <w:r w:rsidR="009962AB">
        <w:t>removed</w:t>
      </w:r>
      <w:r w:rsidR="009962AB">
        <w:rPr>
          <w:spacing w:val="-12"/>
        </w:rPr>
        <w:t xml:space="preserve"> </w:t>
      </w:r>
      <w:r w:rsidR="009962AB">
        <w:t>from</w:t>
      </w:r>
      <w:r w:rsidR="009962AB">
        <w:rPr>
          <w:spacing w:val="-11"/>
        </w:rPr>
        <w:t xml:space="preserve"> </w:t>
      </w:r>
      <w:r w:rsidR="009962AB">
        <w:t>consideration</w:t>
      </w:r>
      <w:r w:rsidR="009962AB">
        <w:rPr>
          <w:spacing w:val="-13"/>
        </w:rPr>
        <w:t xml:space="preserve"> </w:t>
      </w:r>
      <w:r w:rsidR="009962AB">
        <w:t>if</w:t>
      </w:r>
      <w:r w:rsidR="009962AB">
        <w:rPr>
          <w:spacing w:val="-13"/>
        </w:rPr>
        <w:t xml:space="preserve"> </w:t>
      </w:r>
      <w:r w:rsidR="009962AB">
        <w:t>any</w:t>
      </w:r>
      <w:r w:rsidR="009962AB">
        <w:rPr>
          <w:spacing w:val="-11"/>
        </w:rPr>
        <w:t xml:space="preserve"> </w:t>
      </w:r>
      <w:r w:rsidR="009962AB">
        <w:t>of</w:t>
      </w:r>
      <w:r w:rsidR="009962AB">
        <w:rPr>
          <w:spacing w:val="-13"/>
        </w:rPr>
        <w:t xml:space="preserve"> </w:t>
      </w:r>
      <w:r w:rsidR="009962AB">
        <w:t>the</w:t>
      </w:r>
      <w:r w:rsidR="009962AB">
        <w:rPr>
          <w:spacing w:val="-12"/>
        </w:rPr>
        <w:t xml:space="preserve"> </w:t>
      </w:r>
      <w:r w:rsidR="009962AB">
        <w:t>following</w:t>
      </w:r>
      <w:r w:rsidR="009962AB">
        <w:rPr>
          <w:spacing w:val="-12"/>
        </w:rPr>
        <w:t xml:space="preserve"> </w:t>
      </w:r>
      <w:r w:rsidR="009962AB">
        <w:rPr>
          <w:spacing w:val="-2"/>
        </w:rPr>
        <w:t>occur:</w:t>
      </w:r>
    </w:p>
    <w:p w14:paraId="23E801E2" w14:textId="77777777" w:rsidR="00253C50" w:rsidRDefault="00253C50">
      <w:pPr>
        <w:pStyle w:val="BodyText"/>
      </w:pPr>
    </w:p>
    <w:p w14:paraId="169CFADE" w14:textId="37CADEC1" w:rsidR="00253C50" w:rsidRDefault="009962AB">
      <w:pPr>
        <w:pStyle w:val="ListParagraph"/>
        <w:numPr>
          <w:ilvl w:val="0"/>
          <w:numId w:val="3"/>
        </w:numPr>
        <w:tabs>
          <w:tab w:val="left" w:pos="792"/>
        </w:tabs>
        <w:rPr>
          <w:sz w:val="24"/>
        </w:rPr>
      </w:pPr>
      <w:r>
        <w:rPr>
          <w:sz w:val="24"/>
        </w:rPr>
        <w:t>The</w:t>
      </w:r>
      <w:r>
        <w:rPr>
          <w:spacing w:val="-3"/>
          <w:sz w:val="24"/>
        </w:rPr>
        <w:t xml:space="preserve"> </w:t>
      </w:r>
      <w:r w:rsidR="00F6490A">
        <w:rPr>
          <w:sz w:val="24"/>
        </w:rPr>
        <w:t>qualifications</w:t>
      </w:r>
      <w:r>
        <w:rPr>
          <w:spacing w:val="-1"/>
          <w:sz w:val="24"/>
        </w:rPr>
        <w:t xml:space="preserve"> </w:t>
      </w:r>
      <w:r w:rsidR="00F6490A">
        <w:rPr>
          <w:spacing w:val="-1"/>
          <w:sz w:val="24"/>
        </w:rPr>
        <w:t>are</w:t>
      </w:r>
      <w:r>
        <w:rPr>
          <w:spacing w:val="-1"/>
          <w:sz w:val="24"/>
        </w:rPr>
        <w:t xml:space="preserve"> </w:t>
      </w:r>
      <w:r>
        <w:rPr>
          <w:sz w:val="24"/>
        </w:rPr>
        <w:t>not received</w:t>
      </w:r>
      <w:r>
        <w:rPr>
          <w:spacing w:val="-1"/>
          <w:sz w:val="24"/>
        </w:rPr>
        <w:t xml:space="preserve"> </w:t>
      </w:r>
      <w:r>
        <w:rPr>
          <w:sz w:val="24"/>
        </w:rPr>
        <w:t>timely</w:t>
      </w:r>
      <w:r>
        <w:rPr>
          <w:spacing w:val="-1"/>
          <w:sz w:val="24"/>
        </w:rPr>
        <w:t xml:space="preserve"> </w:t>
      </w:r>
      <w:r>
        <w:rPr>
          <w:sz w:val="24"/>
        </w:rPr>
        <w:t>in accordance with</w:t>
      </w:r>
      <w:r>
        <w:rPr>
          <w:spacing w:val="-1"/>
          <w:sz w:val="24"/>
        </w:rPr>
        <w:t xml:space="preserve"> </w:t>
      </w:r>
      <w:r>
        <w:rPr>
          <w:sz w:val="24"/>
        </w:rPr>
        <w:t>the</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 xml:space="preserve">this </w:t>
      </w:r>
      <w:proofErr w:type="gramStart"/>
      <w:r>
        <w:rPr>
          <w:spacing w:val="-4"/>
          <w:sz w:val="24"/>
        </w:rPr>
        <w:t>RF</w:t>
      </w:r>
      <w:r w:rsidR="00F6490A">
        <w:rPr>
          <w:spacing w:val="-4"/>
          <w:sz w:val="24"/>
        </w:rPr>
        <w:t>Q</w:t>
      </w:r>
      <w:r>
        <w:rPr>
          <w:spacing w:val="-4"/>
          <w:sz w:val="24"/>
        </w:rPr>
        <w:t>;</w:t>
      </w:r>
      <w:proofErr w:type="gramEnd"/>
    </w:p>
    <w:p w14:paraId="1F50E03B" w14:textId="47326341" w:rsidR="00253C50" w:rsidRDefault="009962AB">
      <w:pPr>
        <w:pStyle w:val="ListParagraph"/>
        <w:numPr>
          <w:ilvl w:val="0"/>
          <w:numId w:val="3"/>
        </w:numPr>
        <w:tabs>
          <w:tab w:val="left" w:pos="792"/>
        </w:tabs>
        <w:spacing w:before="1" w:line="294" w:lineRule="exact"/>
        <w:rPr>
          <w:sz w:val="24"/>
        </w:rPr>
      </w:pPr>
      <w:r>
        <w:rPr>
          <w:sz w:val="24"/>
        </w:rPr>
        <w:t>The</w:t>
      </w:r>
      <w:r>
        <w:rPr>
          <w:spacing w:val="-3"/>
          <w:sz w:val="24"/>
        </w:rPr>
        <w:t xml:space="preserve"> </w:t>
      </w:r>
      <w:r w:rsidR="00F6490A">
        <w:rPr>
          <w:sz w:val="24"/>
        </w:rPr>
        <w:t>qualifications</w:t>
      </w:r>
      <w:r>
        <w:rPr>
          <w:sz w:val="24"/>
        </w:rPr>
        <w:t xml:space="preserve"> do</w:t>
      </w:r>
      <w:r>
        <w:rPr>
          <w:spacing w:val="-1"/>
          <w:sz w:val="24"/>
        </w:rPr>
        <w:t xml:space="preserve"> </w:t>
      </w:r>
      <w:r>
        <w:rPr>
          <w:sz w:val="24"/>
        </w:rPr>
        <w:t>not follow</w:t>
      </w:r>
      <w:r>
        <w:rPr>
          <w:spacing w:val="-1"/>
          <w:sz w:val="24"/>
        </w:rPr>
        <w:t xml:space="preserve"> </w:t>
      </w:r>
      <w:r>
        <w:rPr>
          <w:sz w:val="24"/>
        </w:rPr>
        <w:t xml:space="preserve">the specified </w:t>
      </w:r>
      <w:proofErr w:type="gramStart"/>
      <w:r>
        <w:rPr>
          <w:spacing w:val="-2"/>
          <w:sz w:val="24"/>
        </w:rPr>
        <w:t>format;</w:t>
      </w:r>
      <w:proofErr w:type="gramEnd"/>
    </w:p>
    <w:p w14:paraId="7CB6F924" w14:textId="646ADB50" w:rsidR="00253C50" w:rsidRDefault="009962AB">
      <w:pPr>
        <w:pStyle w:val="ListParagraph"/>
        <w:numPr>
          <w:ilvl w:val="0"/>
          <w:numId w:val="3"/>
        </w:numPr>
        <w:tabs>
          <w:tab w:val="left" w:pos="792"/>
        </w:tabs>
        <w:spacing w:line="293" w:lineRule="exact"/>
        <w:rPr>
          <w:sz w:val="24"/>
        </w:rPr>
      </w:pPr>
      <w:r>
        <w:rPr>
          <w:sz w:val="24"/>
        </w:rPr>
        <w:t>The</w:t>
      </w:r>
      <w:r>
        <w:rPr>
          <w:spacing w:val="-3"/>
          <w:sz w:val="24"/>
        </w:rPr>
        <w:t xml:space="preserve"> </w:t>
      </w:r>
      <w:r w:rsidR="00F6490A">
        <w:rPr>
          <w:sz w:val="24"/>
        </w:rPr>
        <w:t>qualifications</w:t>
      </w:r>
      <w:r>
        <w:rPr>
          <w:spacing w:val="-1"/>
          <w:sz w:val="24"/>
        </w:rPr>
        <w:t xml:space="preserve"> </w:t>
      </w:r>
      <w:r w:rsidR="00F6490A">
        <w:rPr>
          <w:spacing w:val="-1"/>
          <w:sz w:val="24"/>
        </w:rPr>
        <w:t>are</w:t>
      </w:r>
      <w:r>
        <w:rPr>
          <w:spacing w:val="-1"/>
          <w:sz w:val="24"/>
        </w:rPr>
        <w:t xml:space="preserve"> </w:t>
      </w:r>
      <w:r>
        <w:rPr>
          <w:sz w:val="24"/>
        </w:rPr>
        <w:t>submitted by</w:t>
      </w:r>
      <w:r>
        <w:rPr>
          <w:spacing w:val="-1"/>
          <w:sz w:val="24"/>
        </w:rPr>
        <w:t xml:space="preserve"> </w:t>
      </w:r>
      <w:r>
        <w:rPr>
          <w:sz w:val="24"/>
        </w:rPr>
        <w:t>fax</w:t>
      </w:r>
      <w:r>
        <w:rPr>
          <w:spacing w:val="-1"/>
          <w:sz w:val="24"/>
        </w:rPr>
        <w:t xml:space="preserve"> </w:t>
      </w:r>
      <w:r>
        <w:rPr>
          <w:sz w:val="24"/>
        </w:rPr>
        <w:t xml:space="preserve">or </w:t>
      </w:r>
      <w:proofErr w:type="gramStart"/>
      <w:r>
        <w:rPr>
          <w:spacing w:val="-2"/>
          <w:sz w:val="24"/>
        </w:rPr>
        <w:t>email;</w:t>
      </w:r>
      <w:proofErr w:type="gramEnd"/>
    </w:p>
    <w:p w14:paraId="1280E5BF" w14:textId="31CD142D" w:rsidR="00253C50" w:rsidRDefault="009962AB">
      <w:pPr>
        <w:pStyle w:val="ListParagraph"/>
        <w:numPr>
          <w:ilvl w:val="0"/>
          <w:numId w:val="3"/>
        </w:numPr>
        <w:tabs>
          <w:tab w:val="left" w:pos="792"/>
        </w:tabs>
        <w:spacing w:line="293" w:lineRule="exact"/>
        <w:rPr>
          <w:sz w:val="24"/>
        </w:rPr>
      </w:pPr>
      <w:r>
        <w:rPr>
          <w:sz w:val="24"/>
        </w:rPr>
        <w:t>The</w:t>
      </w:r>
      <w:r>
        <w:rPr>
          <w:spacing w:val="-15"/>
          <w:sz w:val="24"/>
        </w:rPr>
        <w:t xml:space="preserve"> </w:t>
      </w:r>
      <w:r w:rsidR="00F6490A">
        <w:rPr>
          <w:sz w:val="24"/>
        </w:rPr>
        <w:t>qualifications</w:t>
      </w:r>
      <w:r>
        <w:rPr>
          <w:spacing w:val="-12"/>
          <w:sz w:val="24"/>
        </w:rPr>
        <w:t xml:space="preserve"> </w:t>
      </w:r>
      <w:r>
        <w:rPr>
          <w:sz w:val="24"/>
        </w:rPr>
        <w:t>do</w:t>
      </w:r>
      <w:r>
        <w:rPr>
          <w:spacing w:val="-12"/>
          <w:sz w:val="24"/>
        </w:rPr>
        <w:t xml:space="preserve"> </w:t>
      </w:r>
      <w:r>
        <w:rPr>
          <w:sz w:val="24"/>
        </w:rPr>
        <w:t>not</w:t>
      </w:r>
      <w:r>
        <w:rPr>
          <w:spacing w:val="-12"/>
          <w:sz w:val="24"/>
        </w:rPr>
        <w:t xml:space="preserve"> </w:t>
      </w:r>
      <w:r>
        <w:rPr>
          <w:sz w:val="24"/>
        </w:rPr>
        <w:t>include</w:t>
      </w:r>
      <w:r>
        <w:rPr>
          <w:spacing w:val="-13"/>
          <w:sz w:val="24"/>
        </w:rPr>
        <w:t xml:space="preserve"> </w:t>
      </w:r>
      <w:r>
        <w:rPr>
          <w:sz w:val="24"/>
        </w:rPr>
        <w:t>Appendix</w:t>
      </w:r>
      <w:r>
        <w:rPr>
          <w:spacing w:val="-10"/>
          <w:sz w:val="24"/>
        </w:rPr>
        <w:t xml:space="preserve"> </w:t>
      </w:r>
      <w:r w:rsidR="00AF40A8">
        <w:rPr>
          <w:sz w:val="24"/>
        </w:rPr>
        <w:t>A</w:t>
      </w:r>
      <w:r>
        <w:rPr>
          <w:sz w:val="24"/>
        </w:rPr>
        <w:t>,</w:t>
      </w:r>
      <w:r>
        <w:rPr>
          <w:spacing w:val="-12"/>
          <w:sz w:val="24"/>
        </w:rPr>
        <w:t xml:space="preserve"> </w:t>
      </w:r>
      <w:r>
        <w:rPr>
          <w:sz w:val="24"/>
        </w:rPr>
        <w:t>Appendix</w:t>
      </w:r>
      <w:r>
        <w:rPr>
          <w:spacing w:val="-12"/>
          <w:sz w:val="24"/>
        </w:rPr>
        <w:t xml:space="preserve"> </w:t>
      </w:r>
      <w:r w:rsidR="00AF40A8">
        <w:rPr>
          <w:spacing w:val="-12"/>
          <w:sz w:val="24"/>
        </w:rPr>
        <w:t>B,</w:t>
      </w:r>
      <w:r>
        <w:rPr>
          <w:spacing w:val="-12"/>
          <w:sz w:val="24"/>
        </w:rPr>
        <w:t xml:space="preserve"> </w:t>
      </w:r>
      <w:r>
        <w:rPr>
          <w:sz w:val="24"/>
        </w:rPr>
        <w:t>and</w:t>
      </w:r>
      <w:r>
        <w:rPr>
          <w:spacing w:val="-12"/>
          <w:sz w:val="24"/>
        </w:rPr>
        <w:t xml:space="preserve"> </w:t>
      </w:r>
      <w:r>
        <w:rPr>
          <w:sz w:val="24"/>
        </w:rPr>
        <w:t>Appendix</w:t>
      </w:r>
      <w:r>
        <w:rPr>
          <w:spacing w:val="-10"/>
          <w:sz w:val="24"/>
        </w:rPr>
        <w:t xml:space="preserve"> </w:t>
      </w:r>
      <w:r w:rsidR="00AF40A8">
        <w:rPr>
          <w:spacing w:val="-10"/>
          <w:sz w:val="24"/>
        </w:rPr>
        <w:t>C</w:t>
      </w:r>
      <w:r>
        <w:rPr>
          <w:spacing w:val="-13"/>
          <w:sz w:val="24"/>
        </w:rPr>
        <w:t xml:space="preserve"> </w:t>
      </w:r>
      <w:r>
        <w:rPr>
          <w:sz w:val="24"/>
        </w:rPr>
        <w:t>included</w:t>
      </w:r>
      <w:r>
        <w:rPr>
          <w:spacing w:val="-13"/>
          <w:sz w:val="24"/>
        </w:rPr>
        <w:t xml:space="preserve"> </w:t>
      </w:r>
      <w:r>
        <w:rPr>
          <w:sz w:val="24"/>
        </w:rPr>
        <w:t>with</w:t>
      </w:r>
      <w:r>
        <w:rPr>
          <w:spacing w:val="-12"/>
          <w:sz w:val="24"/>
        </w:rPr>
        <w:t xml:space="preserve"> </w:t>
      </w:r>
      <w:r>
        <w:rPr>
          <w:sz w:val="24"/>
        </w:rPr>
        <w:t>this</w:t>
      </w:r>
      <w:r>
        <w:rPr>
          <w:spacing w:val="-12"/>
          <w:sz w:val="24"/>
        </w:rPr>
        <w:t xml:space="preserve"> </w:t>
      </w:r>
      <w:proofErr w:type="gramStart"/>
      <w:r>
        <w:rPr>
          <w:spacing w:val="-4"/>
          <w:sz w:val="24"/>
        </w:rPr>
        <w:t>RF</w:t>
      </w:r>
      <w:r w:rsidR="00F6490A">
        <w:rPr>
          <w:spacing w:val="-4"/>
          <w:sz w:val="24"/>
        </w:rPr>
        <w:t>Q</w:t>
      </w:r>
      <w:r>
        <w:rPr>
          <w:spacing w:val="-4"/>
          <w:sz w:val="24"/>
        </w:rPr>
        <w:t>;</w:t>
      </w:r>
      <w:proofErr w:type="gramEnd"/>
    </w:p>
    <w:p w14:paraId="75FA9A0A" w14:textId="1322F39F" w:rsidR="00253C50" w:rsidRDefault="009962AB">
      <w:pPr>
        <w:pStyle w:val="ListParagraph"/>
        <w:numPr>
          <w:ilvl w:val="0"/>
          <w:numId w:val="3"/>
        </w:numPr>
        <w:tabs>
          <w:tab w:val="left" w:pos="792"/>
        </w:tabs>
        <w:ind w:right="72"/>
        <w:rPr>
          <w:sz w:val="24"/>
        </w:rPr>
      </w:pPr>
      <w:r>
        <w:rPr>
          <w:sz w:val="24"/>
        </w:rPr>
        <w:t>The</w:t>
      </w:r>
      <w:r>
        <w:rPr>
          <w:spacing w:val="-6"/>
          <w:sz w:val="24"/>
        </w:rPr>
        <w:t xml:space="preserve"> </w:t>
      </w:r>
      <w:r w:rsidR="00F6490A">
        <w:rPr>
          <w:sz w:val="24"/>
        </w:rPr>
        <w:t>qualifications</w:t>
      </w:r>
      <w:r>
        <w:rPr>
          <w:spacing w:val="-4"/>
          <w:sz w:val="24"/>
        </w:rPr>
        <w:t xml:space="preserve"> </w:t>
      </w:r>
      <w:r w:rsidR="00F6490A">
        <w:rPr>
          <w:spacing w:val="-4"/>
          <w:sz w:val="24"/>
        </w:rPr>
        <w:t>are</w:t>
      </w:r>
      <w:r>
        <w:rPr>
          <w:spacing w:val="-4"/>
          <w:sz w:val="24"/>
        </w:rPr>
        <w:t xml:space="preserve"> </w:t>
      </w:r>
      <w:r>
        <w:rPr>
          <w:sz w:val="24"/>
        </w:rPr>
        <w:t>not</w:t>
      </w:r>
      <w:r>
        <w:rPr>
          <w:spacing w:val="-4"/>
          <w:sz w:val="24"/>
        </w:rPr>
        <w:t xml:space="preserve"> </w:t>
      </w:r>
      <w:r>
        <w:rPr>
          <w:sz w:val="24"/>
        </w:rPr>
        <w:t>adequate</w:t>
      </w:r>
      <w:r>
        <w:rPr>
          <w:spacing w:val="-4"/>
          <w:sz w:val="24"/>
        </w:rPr>
        <w:t xml:space="preserve"> </w:t>
      </w:r>
      <w:r>
        <w:rPr>
          <w:sz w:val="24"/>
        </w:rPr>
        <w:t>to</w:t>
      </w:r>
      <w:r>
        <w:rPr>
          <w:spacing w:val="-4"/>
          <w:sz w:val="24"/>
        </w:rPr>
        <w:t xml:space="preserve"> </w:t>
      </w:r>
      <w:r>
        <w:rPr>
          <w:sz w:val="24"/>
        </w:rPr>
        <w:t>form</w:t>
      </w:r>
      <w:r>
        <w:rPr>
          <w:spacing w:val="-4"/>
          <w:sz w:val="24"/>
        </w:rPr>
        <w:t xml:space="preserve"> </w:t>
      </w:r>
      <w:r>
        <w:rPr>
          <w:sz w:val="24"/>
        </w:rPr>
        <w:t>a</w:t>
      </w:r>
      <w:r>
        <w:rPr>
          <w:spacing w:val="-6"/>
          <w:sz w:val="24"/>
        </w:rPr>
        <w:t xml:space="preserve"> </w:t>
      </w:r>
      <w:r>
        <w:rPr>
          <w:sz w:val="24"/>
        </w:rPr>
        <w:t>judgment</w:t>
      </w:r>
      <w:r>
        <w:rPr>
          <w:spacing w:val="-6"/>
          <w:sz w:val="24"/>
        </w:rPr>
        <w:t xml:space="preserve"> </w:t>
      </w:r>
      <w:r>
        <w:rPr>
          <w:sz w:val="24"/>
        </w:rPr>
        <w:t>by</w:t>
      </w:r>
      <w:r>
        <w:rPr>
          <w:spacing w:val="-4"/>
          <w:sz w:val="24"/>
        </w:rPr>
        <w:t xml:space="preserve"> </w:t>
      </w:r>
      <w:r>
        <w:rPr>
          <w:sz w:val="24"/>
        </w:rPr>
        <w:t>the</w:t>
      </w:r>
      <w:r>
        <w:rPr>
          <w:spacing w:val="-4"/>
          <w:sz w:val="24"/>
        </w:rPr>
        <w:t xml:space="preserve"> </w:t>
      </w:r>
      <w:r>
        <w:rPr>
          <w:sz w:val="24"/>
        </w:rPr>
        <w:t>reviewers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proposed</w:t>
      </w:r>
      <w:r>
        <w:rPr>
          <w:spacing w:val="-4"/>
          <w:sz w:val="24"/>
        </w:rPr>
        <w:t xml:space="preserve"> </w:t>
      </w:r>
      <w:r>
        <w:rPr>
          <w:sz w:val="24"/>
        </w:rPr>
        <w:t xml:space="preserve">undertaking would comply with the </w:t>
      </w:r>
      <w:r>
        <w:rPr>
          <w:i/>
          <w:sz w:val="24"/>
        </w:rPr>
        <w:t xml:space="preserve">Government Auditing Standards </w:t>
      </w:r>
      <w:r>
        <w:rPr>
          <w:sz w:val="24"/>
        </w:rPr>
        <w:t>of the U.S. Comptroller General.</w:t>
      </w:r>
    </w:p>
    <w:p w14:paraId="7F0C20BA" w14:textId="77777777" w:rsidR="000777DD" w:rsidRDefault="000777DD" w:rsidP="000777DD">
      <w:pPr>
        <w:pStyle w:val="ListParagraph"/>
        <w:tabs>
          <w:tab w:val="left" w:pos="792"/>
        </w:tabs>
        <w:ind w:right="72" w:firstLine="0"/>
        <w:rPr>
          <w:sz w:val="24"/>
        </w:rPr>
      </w:pPr>
    </w:p>
    <w:p w14:paraId="29F460AE" w14:textId="77777777" w:rsidR="00253C50" w:rsidRDefault="009962AB">
      <w:pPr>
        <w:pStyle w:val="Heading3"/>
        <w:numPr>
          <w:ilvl w:val="0"/>
          <w:numId w:val="6"/>
        </w:numPr>
        <w:tabs>
          <w:tab w:val="left" w:pos="792"/>
        </w:tabs>
        <w:spacing w:before="275"/>
      </w:pPr>
      <w:r>
        <w:t xml:space="preserve">Right To </w:t>
      </w:r>
      <w:r>
        <w:rPr>
          <w:spacing w:val="-2"/>
        </w:rPr>
        <w:t>Reject</w:t>
      </w:r>
    </w:p>
    <w:p w14:paraId="1F2DAE2F" w14:textId="77777777" w:rsidR="00253C50" w:rsidRDefault="00253C50">
      <w:pPr>
        <w:pStyle w:val="BodyText"/>
        <w:rPr>
          <w:b/>
        </w:rPr>
      </w:pPr>
    </w:p>
    <w:p w14:paraId="367FF2AD" w14:textId="09D3895B" w:rsidR="00253C50" w:rsidRDefault="009962AB">
      <w:pPr>
        <w:pStyle w:val="BodyText"/>
        <w:ind w:left="72" w:right="77"/>
        <w:jc w:val="both"/>
      </w:pPr>
      <w:r>
        <w:t xml:space="preserve">The </w:t>
      </w:r>
      <w:proofErr w:type="gramStart"/>
      <w:r w:rsidR="000777DD">
        <w:t>District</w:t>
      </w:r>
      <w:proofErr w:type="gramEnd"/>
      <w:r>
        <w:t xml:space="preserve"> reserves the right to reject </w:t>
      </w:r>
      <w:proofErr w:type="gramStart"/>
      <w:r>
        <w:t>any and all</w:t>
      </w:r>
      <w:proofErr w:type="gramEnd"/>
      <w:r>
        <w:t xml:space="preserve"> </w:t>
      </w:r>
      <w:r w:rsidR="00F6490A">
        <w:t>qualification</w:t>
      </w:r>
      <w:r>
        <w:t>s received in response to this RF</w:t>
      </w:r>
      <w:r w:rsidR="00F6490A">
        <w:t>Q</w:t>
      </w:r>
      <w:r>
        <w:t>.</w:t>
      </w:r>
      <w:r>
        <w:rPr>
          <w:spacing w:val="40"/>
        </w:rPr>
        <w:t xml:space="preserve"> </w:t>
      </w:r>
      <w:r>
        <w:t xml:space="preserve">A contract for the accepted </w:t>
      </w:r>
      <w:r w:rsidR="00F6490A">
        <w:t>qualifications</w:t>
      </w:r>
      <w:r>
        <w:t xml:space="preserve"> will be based upon the factors described in this RF</w:t>
      </w:r>
      <w:r w:rsidR="00F6490A">
        <w:t>Q</w:t>
      </w:r>
      <w:r>
        <w:t>.</w:t>
      </w:r>
    </w:p>
    <w:p w14:paraId="658DBA20" w14:textId="77777777" w:rsidR="00253C50" w:rsidRDefault="00253C50">
      <w:pPr>
        <w:pStyle w:val="BodyText"/>
      </w:pPr>
    </w:p>
    <w:p w14:paraId="77DDB8B6" w14:textId="77777777" w:rsidR="000777DD" w:rsidRDefault="000777DD">
      <w:pPr>
        <w:pStyle w:val="BodyText"/>
      </w:pPr>
    </w:p>
    <w:p w14:paraId="092A5151" w14:textId="77777777" w:rsidR="00253C50" w:rsidRDefault="009962AB">
      <w:pPr>
        <w:pStyle w:val="Heading3"/>
        <w:numPr>
          <w:ilvl w:val="0"/>
          <w:numId w:val="6"/>
        </w:numPr>
        <w:tabs>
          <w:tab w:val="left" w:pos="792"/>
        </w:tabs>
      </w:pPr>
      <w:r>
        <w:t>Notification</w:t>
      </w:r>
      <w:r>
        <w:rPr>
          <w:spacing w:val="-4"/>
        </w:rPr>
        <w:t xml:space="preserve"> </w:t>
      </w:r>
      <w:r>
        <w:t>of</w:t>
      </w:r>
      <w:r>
        <w:rPr>
          <w:spacing w:val="-1"/>
        </w:rPr>
        <w:t xml:space="preserve"> </w:t>
      </w:r>
      <w:r>
        <w:rPr>
          <w:spacing w:val="-4"/>
        </w:rPr>
        <w:t>Award</w:t>
      </w:r>
    </w:p>
    <w:p w14:paraId="377E5549" w14:textId="77777777" w:rsidR="00253C50" w:rsidRDefault="00253C50">
      <w:pPr>
        <w:pStyle w:val="BodyText"/>
        <w:rPr>
          <w:b/>
        </w:rPr>
      </w:pPr>
    </w:p>
    <w:p w14:paraId="049AA897" w14:textId="2B14A945" w:rsidR="00253C50" w:rsidRDefault="009962AB">
      <w:pPr>
        <w:pStyle w:val="BodyText"/>
        <w:spacing w:before="1"/>
        <w:ind w:left="72" w:right="72"/>
        <w:jc w:val="both"/>
      </w:pPr>
      <w:r>
        <w:t>Upon</w:t>
      </w:r>
      <w:r>
        <w:rPr>
          <w:spacing w:val="-2"/>
        </w:rPr>
        <w:t xml:space="preserve"> </w:t>
      </w:r>
      <w:r>
        <w:t>selection</w:t>
      </w:r>
      <w:r>
        <w:rPr>
          <w:spacing w:val="-1"/>
        </w:rPr>
        <w:t xml:space="preserve"> </w:t>
      </w:r>
      <w:r>
        <w:t>of</w:t>
      </w:r>
      <w:r>
        <w:rPr>
          <w:spacing w:val="-2"/>
        </w:rPr>
        <w:t xml:space="preserve"> </w:t>
      </w:r>
      <w:r>
        <w:t>the most qualified</w:t>
      </w:r>
      <w:r>
        <w:rPr>
          <w:spacing w:val="-1"/>
        </w:rPr>
        <w:t xml:space="preserve"> </w:t>
      </w:r>
      <w:r>
        <w:t>responder and conclusion</w:t>
      </w:r>
      <w:r>
        <w:rPr>
          <w:spacing w:val="-1"/>
        </w:rPr>
        <w:t xml:space="preserve"> </w:t>
      </w:r>
      <w:r>
        <w:t>of final</w:t>
      </w:r>
      <w:r>
        <w:rPr>
          <w:spacing w:val="-1"/>
        </w:rPr>
        <w:t xml:space="preserve"> </w:t>
      </w:r>
      <w:r>
        <w:t>negotiations</w:t>
      </w:r>
      <w:r>
        <w:rPr>
          <w:spacing w:val="-1"/>
        </w:rPr>
        <w:t xml:space="preserve"> </w:t>
      </w:r>
      <w:r>
        <w:t>with</w:t>
      </w:r>
      <w:r>
        <w:rPr>
          <w:spacing w:val="-1"/>
        </w:rPr>
        <w:t xml:space="preserve"> </w:t>
      </w:r>
      <w:r>
        <w:t>the</w:t>
      </w:r>
      <w:r>
        <w:rPr>
          <w:spacing w:val="-2"/>
        </w:rPr>
        <w:t xml:space="preserve"> </w:t>
      </w:r>
      <w:r>
        <w:t xml:space="preserve">successful audit firm, all CPAs submitting </w:t>
      </w:r>
      <w:r w:rsidR="00F6490A">
        <w:t>qualification</w:t>
      </w:r>
      <w:r>
        <w:t>s in response to this RF</w:t>
      </w:r>
      <w:r w:rsidR="00F6490A">
        <w:t>Q</w:t>
      </w:r>
      <w:r>
        <w:t xml:space="preserve"> will be informed, in writing, of the name of the successful audit firm.</w:t>
      </w:r>
    </w:p>
    <w:p w14:paraId="3C425EE1" w14:textId="77777777" w:rsidR="00253C50" w:rsidRDefault="00253C50">
      <w:pPr>
        <w:pStyle w:val="BodyText"/>
      </w:pPr>
    </w:p>
    <w:p w14:paraId="0A25B4DE" w14:textId="77777777" w:rsidR="000777DD" w:rsidRDefault="000777DD">
      <w:pPr>
        <w:pStyle w:val="BodyText"/>
      </w:pPr>
    </w:p>
    <w:p w14:paraId="593EB627" w14:textId="77777777" w:rsidR="00253C50" w:rsidRDefault="009962AB">
      <w:pPr>
        <w:pStyle w:val="Heading3"/>
        <w:numPr>
          <w:ilvl w:val="0"/>
          <w:numId w:val="6"/>
        </w:numPr>
        <w:tabs>
          <w:tab w:val="left" w:pos="792"/>
        </w:tabs>
      </w:pPr>
      <w:r>
        <w:t>Terms</w:t>
      </w:r>
      <w:r>
        <w:rPr>
          <w:spacing w:val="-1"/>
        </w:rPr>
        <w:t xml:space="preserve"> </w:t>
      </w:r>
      <w:r>
        <w:t xml:space="preserve">of </w:t>
      </w:r>
      <w:r>
        <w:rPr>
          <w:spacing w:val="-2"/>
        </w:rPr>
        <w:t>Engagement</w:t>
      </w:r>
    </w:p>
    <w:p w14:paraId="55DEDCE5" w14:textId="77777777" w:rsidR="00253C50" w:rsidRDefault="00253C50">
      <w:pPr>
        <w:pStyle w:val="BodyText"/>
        <w:rPr>
          <w:b/>
        </w:rPr>
      </w:pPr>
    </w:p>
    <w:p w14:paraId="61CD1827" w14:textId="0C6F6858" w:rsidR="00253C50" w:rsidRDefault="009962AB">
      <w:pPr>
        <w:pStyle w:val="BodyText"/>
        <w:ind w:left="72" w:right="66"/>
        <w:jc w:val="both"/>
        <w:rPr>
          <w:spacing w:val="-2"/>
        </w:rPr>
      </w:pPr>
      <w:r>
        <w:t>This RF</w:t>
      </w:r>
      <w:r w:rsidR="00F6490A">
        <w:t>Q</w:t>
      </w:r>
      <w:r>
        <w:t xml:space="preserve"> is</w:t>
      </w:r>
      <w:r>
        <w:rPr>
          <w:spacing w:val="-2"/>
        </w:rPr>
        <w:t xml:space="preserve"> </w:t>
      </w:r>
      <w:r>
        <w:t>to contract for</w:t>
      </w:r>
      <w:r>
        <w:rPr>
          <w:spacing w:val="-2"/>
        </w:rPr>
        <w:t xml:space="preserve"> </w:t>
      </w:r>
      <w:r>
        <w:t>a</w:t>
      </w:r>
      <w:r>
        <w:rPr>
          <w:spacing w:val="-1"/>
        </w:rPr>
        <w:t xml:space="preserve"> </w:t>
      </w:r>
      <w:r>
        <w:t>financial and compliance</w:t>
      </w:r>
      <w:r>
        <w:rPr>
          <w:spacing w:val="-1"/>
        </w:rPr>
        <w:t xml:space="preserve"> </w:t>
      </w:r>
      <w:r>
        <w:t>audit for</w:t>
      </w:r>
      <w:r>
        <w:rPr>
          <w:spacing w:val="-2"/>
        </w:rPr>
        <w:t xml:space="preserve"> </w:t>
      </w:r>
      <w:r>
        <w:t>the</w:t>
      </w:r>
      <w:r>
        <w:rPr>
          <w:spacing w:val="-1"/>
        </w:rPr>
        <w:t xml:space="preserve"> </w:t>
      </w:r>
      <w:r>
        <w:t>periods of</w:t>
      </w:r>
      <w:r>
        <w:rPr>
          <w:spacing w:val="-1"/>
        </w:rPr>
        <w:t xml:space="preserve"> </w:t>
      </w:r>
      <w:r w:rsidR="000777DD">
        <w:t xml:space="preserve">October 1, </w:t>
      </w:r>
      <w:proofErr w:type="gramStart"/>
      <w:r w:rsidR="000777DD">
        <w:t>2024</w:t>
      </w:r>
      <w:proofErr w:type="gramEnd"/>
      <w:r>
        <w:t xml:space="preserve"> </w:t>
      </w:r>
      <w:proofErr w:type="gramStart"/>
      <w:r>
        <w:t xml:space="preserve">through </w:t>
      </w:r>
      <w:r>
        <w:rPr>
          <w:spacing w:val="-1"/>
        </w:rPr>
        <w:t xml:space="preserve"> </w:t>
      </w:r>
      <w:r w:rsidR="000777DD">
        <w:t>September</w:t>
      </w:r>
      <w:proofErr w:type="gramEnd"/>
      <w:r w:rsidR="000777DD">
        <w:t xml:space="preserve"> 30, 2025.</w:t>
      </w:r>
      <w:r>
        <w:rPr>
          <w:spacing w:val="37"/>
        </w:rPr>
        <w:t xml:space="preserve"> </w:t>
      </w:r>
      <w:r>
        <w:t>The</w:t>
      </w:r>
      <w:r>
        <w:rPr>
          <w:spacing w:val="-13"/>
        </w:rPr>
        <w:t xml:space="preserve"> </w:t>
      </w:r>
      <w:r>
        <w:t>contract</w:t>
      </w:r>
      <w:r>
        <w:rPr>
          <w:spacing w:val="-12"/>
        </w:rPr>
        <w:t xml:space="preserve"> </w:t>
      </w:r>
      <w:r>
        <w:t>may</w:t>
      </w:r>
      <w:r>
        <w:rPr>
          <w:spacing w:val="-12"/>
        </w:rPr>
        <w:t xml:space="preserve"> </w:t>
      </w:r>
      <w:r>
        <w:t>be</w:t>
      </w:r>
      <w:r>
        <w:rPr>
          <w:spacing w:val="-13"/>
        </w:rPr>
        <w:t xml:space="preserve"> </w:t>
      </w:r>
      <w:r>
        <w:t>extended</w:t>
      </w:r>
      <w:r>
        <w:rPr>
          <w:spacing w:val="-12"/>
        </w:rPr>
        <w:t xml:space="preserve"> </w:t>
      </w:r>
      <w:r>
        <w:t>by</w:t>
      </w:r>
      <w:r>
        <w:rPr>
          <w:spacing w:val="-10"/>
        </w:rPr>
        <w:t xml:space="preserve"> </w:t>
      </w:r>
      <w:r>
        <w:t>action</w:t>
      </w:r>
      <w:r>
        <w:rPr>
          <w:spacing w:val="-12"/>
        </w:rPr>
        <w:t xml:space="preserve"> </w:t>
      </w:r>
      <w:proofErr w:type="gramStart"/>
      <w:r>
        <w:t>of</w:t>
      </w:r>
      <w:proofErr w:type="gramEnd"/>
      <w:r>
        <w:rPr>
          <w:spacing w:val="-13"/>
        </w:rPr>
        <w:t xml:space="preserve"> </w:t>
      </w:r>
      <w:r>
        <w:t>the</w:t>
      </w:r>
      <w:r>
        <w:rPr>
          <w:spacing w:val="-10"/>
        </w:rPr>
        <w:t xml:space="preserve"> </w:t>
      </w:r>
      <w:r w:rsidR="000777DD">
        <w:t>General Manager</w:t>
      </w:r>
      <w:r>
        <w:rPr>
          <w:spacing w:val="-12"/>
        </w:rPr>
        <w:t xml:space="preserve"> </w:t>
      </w:r>
      <w:r>
        <w:t>for</w:t>
      </w:r>
      <w:r>
        <w:rPr>
          <w:spacing w:val="-14"/>
        </w:rPr>
        <w:t xml:space="preserve"> </w:t>
      </w:r>
      <w:r>
        <w:t>additional</w:t>
      </w:r>
      <w:r>
        <w:rPr>
          <w:spacing w:val="-12"/>
        </w:rPr>
        <w:t xml:space="preserve"> </w:t>
      </w:r>
      <w:r>
        <w:t>one</w:t>
      </w:r>
      <w:r>
        <w:rPr>
          <w:spacing w:val="-13"/>
        </w:rPr>
        <w:t xml:space="preserve"> </w:t>
      </w:r>
      <w:r>
        <w:t>(1)</w:t>
      </w:r>
      <w:r>
        <w:rPr>
          <w:spacing w:val="-14"/>
        </w:rPr>
        <w:t xml:space="preserve"> </w:t>
      </w:r>
      <w:r>
        <w:t>year</w:t>
      </w:r>
      <w:r>
        <w:rPr>
          <w:spacing w:val="-11"/>
        </w:rPr>
        <w:t xml:space="preserve"> </w:t>
      </w:r>
      <w:r>
        <w:t>periods</w:t>
      </w:r>
      <w:r>
        <w:rPr>
          <w:spacing w:val="-12"/>
        </w:rPr>
        <w:t xml:space="preserve"> </w:t>
      </w:r>
      <w:r>
        <w:t xml:space="preserve">beginning </w:t>
      </w:r>
      <w:r w:rsidR="000777DD">
        <w:t>October 1, 2025</w:t>
      </w:r>
      <w:r>
        <w:t>.</w:t>
      </w:r>
      <w:r>
        <w:rPr>
          <w:spacing w:val="40"/>
        </w:rPr>
        <w:t xml:space="preserve"> </w:t>
      </w:r>
      <w:r>
        <w:t xml:space="preserve">The </w:t>
      </w:r>
      <w:proofErr w:type="gramStart"/>
      <w:r w:rsidR="000777DD">
        <w:t>District</w:t>
      </w:r>
      <w:proofErr w:type="gramEnd"/>
      <w:r>
        <w:t xml:space="preserve"> and the selected CPA will agree upon the cost of services performed for each audit </w:t>
      </w:r>
      <w:r>
        <w:rPr>
          <w:spacing w:val="-2"/>
        </w:rPr>
        <w:t>period.</w:t>
      </w:r>
    </w:p>
    <w:p w14:paraId="648C7C33" w14:textId="77777777" w:rsidR="00F6490A" w:rsidRDefault="00F6490A">
      <w:pPr>
        <w:pStyle w:val="BodyText"/>
        <w:ind w:left="72" w:right="66"/>
        <w:jc w:val="both"/>
      </w:pPr>
    </w:p>
    <w:p w14:paraId="56F4BE84" w14:textId="77777777" w:rsidR="00253C50" w:rsidRDefault="009962AB">
      <w:pPr>
        <w:pStyle w:val="BodyText"/>
        <w:spacing w:before="71"/>
        <w:ind w:left="72" w:right="73"/>
        <w:jc w:val="both"/>
      </w:pPr>
      <w:r>
        <w:t>Upon</w:t>
      </w:r>
      <w:r>
        <w:rPr>
          <w:spacing w:val="-5"/>
        </w:rPr>
        <w:t xml:space="preserve"> </w:t>
      </w:r>
      <w:r>
        <w:t>request,</w:t>
      </w:r>
      <w:r>
        <w:rPr>
          <w:spacing w:val="-4"/>
        </w:rPr>
        <w:t xml:space="preserve"> </w:t>
      </w:r>
      <w:r>
        <w:t>the</w:t>
      </w:r>
      <w:r>
        <w:rPr>
          <w:spacing w:val="-5"/>
        </w:rPr>
        <w:t xml:space="preserve"> </w:t>
      </w:r>
      <w:r>
        <w:t>selected</w:t>
      </w:r>
      <w:r>
        <w:rPr>
          <w:spacing w:val="-5"/>
        </w:rPr>
        <w:t xml:space="preserve"> </w:t>
      </w:r>
      <w:r>
        <w:t>CPA</w:t>
      </w:r>
      <w:r>
        <w:rPr>
          <w:spacing w:val="-5"/>
        </w:rPr>
        <w:t xml:space="preserve"> </w:t>
      </w:r>
      <w:r>
        <w:t>will</w:t>
      </w:r>
      <w:r>
        <w:rPr>
          <w:spacing w:val="-4"/>
        </w:rPr>
        <w:t xml:space="preserve"> </w:t>
      </w:r>
      <w:r>
        <w:t>provide</w:t>
      </w:r>
      <w:r>
        <w:rPr>
          <w:spacing w:val="-6"/>
        </w:rPr>
        <w:t xml:space="preserve"> </w:t>
      </w:r>
      <w:r>
        <w:t>a</w:t>
      </w:r>
      <w:r>
        <w:rPr>
          <w:spacing w:val="-6"/>
        </w:rPr>
        <w:t xml:space="preserve"> </w:t>
      </w:r>
      <w:r>
        <w:t>copy</w:t>
      </w:r>
      <w:r>
        <w:rPr>
          <w:spacing w:val="-5"/>
        </w:rPr>
        <w:t xml:space="preserve"> </w:t>
      </w:r>
      <w:r>
        <w:t>of</w:t>
      </w:r>
      <w:r>
        <w:rPr>
          <w:spacing w:val="-6"/>
        </w:rPr>
        <w:t xml:space="preserve"> </w:t>
      </w:r>
      <w:r>
        <w:t>all</w:t>
      </w:r>
      <w:r>
        <w:rPr>
          <w:spacing w:val="-4"/>
        </w:rPr>
        <w:t xml:space="preserve"> </w:t>
      </w:r>
      <w:r>
        <w:t>work</w:t>
      </w:r>
      <w:r>
        <w:rPr>
          <w:spacing w:val="-5"/>
        </w:rPr>
        <w:t xml:space="preserve"> </w:t>
      </w:r>
      <w:r>
        <w:t>papers</w:t>
      </w:r>
      <w:r>
        <w:rPr>
          <w:spacing w:val="-5"/>
        </w:rPr>
        <w:t xml:space="preserve"> </w:t>
      </w:r>
      <w:r>
        <w:t>pertaining</w:t>
      </w:r>
      <w:r>
        <w:rPr>
          <w:spacing w:val="-5"/>
        </w:rPr>
        <w:t xml:space="preserve"> </w:t>
      </w:r>
      <w:r>
        <w:t>to</w:t>
      </w:r>
      <w:r>
        <w:rPr>
          <w:spacing w:val="-4"/>
        </w:rPr>
        <w:t xml:space="preserve"> </w:t>
      </w:r>
      <w:r>
        <w:t>the</w:t>
      </w:r>
      <w:r>
        <w:rPr>
          <w:spacing w:val="-5"/>
        </w:rPr>
        <w:t xml:space="preserve"> </w:t>
      </w:r>
      <w:r>
        <w:t>audit,</w:t>
      </w:r>
      <w:r>
        <w:rPr>
          <w:spacing w:val="-5"/>
        </w:rPr>
        <w:t xml:space="preserve"> </w:t>
      </w:r>
      <w:r>
        <w:t>including questioned costs.</w:t>
      </w:r>
      <w:r>
        <w:rPr>
          <w:spacing w:val="40"/>
        </w:rPr>
        <w:t xml:space="preserve"> </w:t>
      </w:r>
      <w:r>
        <w:t xml:space="preserve">The work papers must be concise and provide the basis for the </w:t>
      </w:r>
      <w:proofErr w:type="gramStart"/>
      <w:r>
        <w:t>questioned costs</w:t>
      </w:r>
      <w:proofErr w:type="gramEnd"/>
      <w:r>
        <w:t xml:space="preserve"> as well as an analysis of the problem.</w:t>
      </w:r>
    </w:p>
    <w:p w14:paraId="063DA1CD" w14:textId="77777777" w:rsidR="00253C50" w:rsidRDefault="00253C50">
      <w:pPr>
        <w:pStyle w:val="BodyText"/>
      </w:pPr>
    </w:p>
    <w:p w14:paraId="0574F2C5" w14:textId="77777777" w:rsidR="00253C50" w:rsidRDefault="009962AB">
      <w:pPr>
        <w:pStyle w:val="BodyText"/>
        <w:ind w:left="72"/>
        <w:jc w:val="both"/>
      </w:pPr>
      <w:r>
        <w:t>The</w:t>
      </w:r>
      <w:r>
        <w:rPr>
          <w:spacing w:val="-3"/>
        </w:rPr>
        <w:t xml:space="preserve"> </w:t>
      </w:r>
      <w:r>
        <w:t>work</w:t>
      </w:r>
      <w:r>
        <w:rPr>
          <w:spacing w:val="-1"/>
        </w:rPr>
        <w:t xml:space="preserve"> </w:t>
      </w:r>
      <w:r>
        <w:t>papers</w:t>
      </w:r>
      <w:r>
        <w:rPr>
          <w:spacing w:val="-1"/>
        </w:rPr>
        <w:t xml:space="preserve"> </w:t>
      </w:r>
      <w:r>
        <w:t>will</w:t>
      </w:r>
      <w:r>
        <w:rPr>
          <w:spacing w:val="-1"/>
        </w:rPr>
        <w:t xml:space="preserve"> </w:t>
      </w:r>
      <w:r>
        <w:t>be retained for</w:t>
      </w:r>
      <w:r>
        <w:rPr>
          <w:spacing w:val="-1"/>
        </w:rPr>
        <w:t xml:space="preserve"> </w:t>
      </w:r>
      <w:r>
        <w:t>at</w:t>
      </w:r>
      <w:r>
        <w:rPr>
          <w:spacing w:val="-1"/>
        </w:rPr>
        <w:t xml:space="preserve"> </w:t>
      </w:r>
      <w:r>
        <w:t>least</w:t>
      </w:r>
      <w:r>
        <w:rPr>
          <w:spacing w:val="-1"/>
        </w:rPr>
        <w:t xml:space="preserve"> </w:t>
      </w:r>
      <w:r>
        <w:t>three years</w:t>
      </w:r>
      <w:r>
        <w:rPr>
          <w:spacing w:val="-1"/>
        </w:rPr>
        <w:t xml:space="preserve"> </w:t>
      </w:r>
      <w:r>
        <w:t>from the</w:t>
      </w:r>
      <w:r>
        <w:rPr>
          <w:spacing w:val="-1"/>
        </w:rPr>
        <w:t xml:space="preserve"> </w:t>
      </w:r>
      <w:r>
        <w:t>end</w:t>
      </w:r>
      <w:r>
        <w:rPr>
          <w:spacing w:val="-1"/>
        </w:rPr>
        <w:t xml:space="preserve"> </w:t>
      </w:r>
      <w:r>
        <w:t>of</w:t>
      </w:r>
      <w:r>
        <w:rPr>
          <w:spacing w:val="-2"/>
        </w:rPr>
        <w:t xml:space="preserve"> </w:t>
      </w:r>
      <w:r>
        <w:t xml:space="preserve">the audit </w:t>
      </w:r>
      <w:r>
        <w:rPr>
          <w:spacing w:val="-2"/>
        </w:rPr>
        <w:t>period.</w:t>
      </w:r>
    </w:p>
    <w:p w14:paraId="72921301" w14:textId="77777777" w:rsidR="00253C50" w:rsidRDefault="00253C50">
      <w:pPr>
        <w:pStyle w:val="BodyText"/>
      </w:pPr>
    </w:p>
    <w:p w14:paraId="68F00A57" w14:textId="3E343414" w:rsidR="00253C50" w:rsidRDefault="009962AB">
      <w:pPr>
        <w:pStyle w:val="BodyText"/>
        <w:ind w:left="72" w:right="77"/>
        <w:jc w:val="both"/>
      </w:pPr>
      <w:r>
        <w:t xml:space="preserve">The work papers will be available for examination by authorized representatives of federal, state, and private funding entities, the State Auditor’s office, and the </w:t>
      </w:r>
      <w:proofErr w:type="gramStart"/>
      <w:r w:rsidR="00AF40A8">
        <w:t>District</w:t>
      </w:r>
      <w:proofErr w:type="gramEnd"/>
      <w:r w:rsidR="00AF40A8">
        <w:t>.</w:t>
      </w:r>
    </w:p>
    <w:p w14:paraId="5BC9AAE8" w14:textId="77777777" w:rsidR="00253C50" w:rsidRDefault="00253C50">
      <w:pPr>
        <w:pStyle w:val="BodyText"/>
      </w:pPr>
    </w:p>
    <w:p w14:paraId="42288A0E" w14:textId="77777777" w:rsidR="00FA5500" w:rsidRDefault="00FA5500">
      <w:pPr>
        <w:pStyle w:val="BodyText"/>
      </w:pPr>
    </w:p>
    <w:p w14:paraId="62AE776C" w14:textId="77777777" w:rsidR="00253C50" w:rsidRDefault="009962AB">
      <w:pPr>
        <w:pStyle w:val="Heading3"/>
        <w:numPr>
          <w:ilvl w:val="0"/>
          <w:numId w:val="6"/>
        </w:numPr>
        <w:tabs>
          <w:tab w:val="left" w:pos="792"/>
        </w:tabs>
      </w:pPr>
      <w:r>
        <w:t>Remuneration</w:t>
      </w:r>
      <w:r>
        <w:rPr>
          <w:spacing w:val="-2"/>
        </w:rPr>
        <w:t xml:space="preserve"> </w:t>
      </w:r>
      <w:proofErr w:type="gramStart"/>
      <w:r>
        <w:t>of</w:t>
      </w:r>
      <w:proofErr w:type="gramEnd"/>
      <w:r>
        <w:rPr>
          <w:spacing w:val="-2"/>
        </w:rPr>
        <w:t xml:space="preserve"> </w:t>
      </w:r>
      <w:r>
        <w:t>Audit</w:t>
      </w:r>
      <w:r>
        <w:rPr>
          <w:spacing w:val="-1"/>
        </w:rPr>
        <w:t xml:space="preserve"> </w:t>
      </w:r>
      <w:r>
        <w:rPr>
          <w:spacing w:val="-2"/>
        </w:rPr>
        <w:t>Services</w:t>
      </w:r>
    </w:p>
    <w:p w14:paraId="5A284EB6" w14:textId="77777777" w:rsidR="00253C50" w:rsidRDefault="00253C50">
      <w:pPr>
        <w:pStyle w:val="BodyText"/>
        <w:rPr>
          <w:b/>
        </w:rPr>
      </w:pPr>
    </w:p>
    <w:p w14:paraId="57608C35" w14:textId="39E6C146" w:rsidR="00253C50" w:rsidRDefault="009962AB">
      <w:pPr>
        <w:pStyle w:val="BodyText"/>
        <w:ind w:left="72" w:right="65"/>
        <w:jc w:val="both"/>
      </w:pPr>
      <w:r>
        <w:t>Payment</w:t>
      </w:r>
      <w:r>
        <w:rPr>
          <w:spacing w:val="-5"/>
        </w:rPr>
        <w:t xml:space="preserve"> </w:t>
      </w:r>
      <w:r>
        <w:t>will</w:t>
      </w:r>
      <w:r>
        <w:rPr>
          <w:spacing w:val="-4"/>
        </w:rPr>
        <w:t xml:space="preserve"> </w:t>
      </w:r>
      <w:r>
        <w:t>be</w:t>
      </w:r>
      <w:r>
        <w:rPr>
          <w:spacing w:val="-8"/>
        </w:rPr>
        <w:t xml:space="preserve"> </w:t>
      </w:r>
      <w:r>
        <w:t>made</w:t>
      </w:r>
      <w:r>
        <w:rPr>
          <w:spacing w:val="-6"/>
        </w:rPr>
        <w:t xml:space="preserve"> </w:t>
      </w:r>
      <w:r>
        <w:t>within</w:t>
      </w:r>
      <w:r>
        <w:rPr>
          <w:spacing w:val="-5"/>
        </w:rPr>
        <w:t xml:space="preserve"> </w:t>
      </w:r>
      <w:r>
        <w:t>20</w:t>
      </w:r>
      <w:r>
        <w:rPr>
          <w:spacing w:val="-5"/>
        </w:rPr>
        <w:t xml:space="preserve"> </w:t>
      </w:r>
      <w:r>
        <w:t>days</w:t>
      </w:r>
      <w:r>
        <w:rPr>
          <w:spacing w:val="-7"/>
        </w:rPr>
        <w:t xml:space="preserve"> </w:t>
      </w:r>
      <w:r>
        <w:t>of</w:t>
      </w:r>
      <w:r>
        <w:rPr>
          <w:spacing w:val="-6"/>
        </w:rPr>
        <w:t xml:space="preserve"> </w:t>
      </w:r>
      <w:r>
        <w:t>receipt</w:t>
      </w:r>
      <w:r>
        <w:rPr>
          <w:spacing w:val="-4"/>
        </w:rPr>
        <w:t xml:space="preserve"> </w:t>
      </w:r>
      <w:r>
        <w:t>of</w:t>
      </w:r>
      <w:r>
        <w:rPr>
          <w:spacing w:val="-6"/>
        </w:rPr>
        <w:t xml:space="preserve"> </w:t>
      </w:r>
      <w:r>
        <w:t>an</w:t>
      </w:r>
      <w:r>
        <w:rPr>
          <w:spacing w:val="-5"/>
        </w:rPr>
        <w:t xml:space="preserve"> </w:t>
      </w:r>
      <w:r>
        <w:t>invoice</w:t>
      </w:r>
      <w:r>
        <w:rPr>
          <w:spacing w:val="-6"/>
        </w:rPr>
        <w:t xml:space="preserve"> </w:t>
      </w:r>
      <w:r>
        <w:t>and</w:t>
      </w:r>
      <w:r>
        <w:rPr>
          <w:spacing w:val="-5"/>
        </w:rPr>
        <w:t xml:space="preserve"> </w:t>
      </w:r>
      <w:r>
        <w:t>when</w:t>
      </w:r>
      <w:r>
        <w:rPr>
          <w:spacing w:val="-5"/>
        </w:rPr>
        <w:t xml:space="preserve"> </w:t>
      </w:r>
      <w:r>
        <w:t>the</w:t>
      </w:r>
      <w:r>
        <w:rPr>
          <w:spacing w:val="-3"/>
        </w:rPr>
        <w:t xml:space="preserve"> </w:t>
      </w:r>
      <w:proofErr w:type="gramStart"/>
      <w:r w:rsidR="000777DD">
        <w:t>District</w:t>
      </w:r>
      <w:proofErr w:type="gramEnd"/>
      <w:r>
        <w:rPr>
          <w:spacing w:val="-4"/>
        </w:rPr>
        <w:t xml:space="preserve"> </w:t>
      </w:r>
      <w:r>
        <w:t>has</w:t>
      </w:r>
      <w:r>
        <w:rPr>
          <w:spacing w:val="-5"/>
        </w:rPr>
        <w:t xml:space="preserve"> </w:t>
      </w:r>
      <w:r>
        <w:t>determined</w:t>
      </w:r>
      <w:r>
        <w:rPr>
          <w:spacing w:val="-5"/>
        </w:rPr>
        <w:t xml:space="preserve"> </w:t>
      </w:r>
      <w:r>
        <w:t>that</w:t>
      </w:r>
      <w:r>
        <w:rPr>
          <w:spacing w:val="-10"/>
        </w:rPr>
        <w:t xml:space="preserve"> </w:t>
      </w:r>
      <w:r>
        <w:lastRenderedPageBreak/>
        <w:t xml:space="preserve">the total work effort has been satisfactorily completed and </w:t>
      </w:r>
      <w:r w:rsidR="000777DD">
        <w:t>ten</w:t>
      </w:r>
      <w:r>
        <w:t xml:space="preserve"> (</w:t>
      </w:r>
      <w:r w:rsidR="000777DD">
        <w:t>10</w:t>
      </w:r>
      <w:r>
        <w:t xml:space="preserve">) copies and one electronic copy of the final audit report have been delivered to and accepted by the </w:t>
      </w:r>
      <w:proofErr w:type="gramStart"/>
      <w:r w:rsidR="000777DD">
        <w:t>District</w:t>
      </w:r>
      <w:proofErr w:type="gramEnd"/>
      <w:r>
        <w:t>.</w:t>
      </w:r>
      <w:r>
        <w:rPr>
          <w:spacing w:val="40"/>
        </w:rPr>
        <w:t xml:space="preserve"> </w:t>
      </w:r>
      <w:r>
        <w:t xml:space="preserve">Should the </w:t>
      </w:r>
      <w:r w:rsidR="000777DD">
        <w:t>District</w:t>
      </w:r>
      <w:r>
        <w:t xml:space="preserve"> reject a report, the </w:t>
      </w:r>
      <w:r w:rsidR="000777DD">
        <w:t>General Manager</w:t>
      </w:r>
      <w:r>
        <w:t xml:space="preserve"> will notify the selected CPA in writing of such rejection giving the reason(s) for the rejection.</w:t>
      </w:r>
      <w:r>
        <w:rPr>
          <w:spacing w:val="40"/>
        </w:rPr>
        <w:t xml:space="preserve"> </w:t>
      </w:r>
      <w:r>
        <w:t>The</w:t>
      </w:r>
      <w:r>
        <w:rPr>
          <w:spacing w:val="-8"/>
        </w:rPr>
        <w:t xml:space="preserve"> </w:t>
      </w:r>
      <w:r>
        <w:t>right</w:t>
      </w:r>
      <w:r>
        <w:rPr>
          <w:spacing w:val="-7"/>
        </w:rPr>
        <w:t xml:space="preserve"> </w:t>
      </w:r>
      <w:r>
        <w:t>to</w:t>
      </w:r>
      <w:r>
        <w:rPr>
          <w:spacing w:val="-7"/>
        </w:rPr>
        <w:t xml:space="preserve"> </w:t>
      </w:r>
      <w:r>
        <w:t>reject</w:t>
      </w:r>
      <w:r>
        <w:rPr>
          <w:spacing w:val="-7"/>
        </w:rPr>
        <w:t xml:space="preserve"> </w:t>
      </w:r>
      <w:r>
        <w:t>a</w:t>
      </w:r>
      <w:r>
        <w:rPr>
          <w:spacing w:val="-8"/>
        </w:rPr>
        <w:t xml:space="preserve"> </w:t>
      </w:r>
      <w:r>
        <w:t>report</w:t>
      </w:r>
      <w:r>
        <w:rPr>
          <w:spacing w:val="-8"/>
        </w:rPr>
        <w:t xml:space="preserve"> </w:t>
      </w:r>
      <w:r>
        <w:t>shall</w:t>
      </w:r>
      <w:r>
        <w:rPr>
          <w:spacing w:val="-7"/>
        </w:rPr>
        <w:t xml:space="preserve"> </w:t>
      </w:r>
      <w:r>
        <w:t>extend</w:t>
      </w:r>
      <w:r>
        <w:rPr>
          <w:spacing w:val="-8"/>
        </w:rPr>
        <w:t xml:space="preserve"> </w:t>
      </w:r>
      <w:r>
        <w:t>throughout</w:t>
      </w:r>
      <w:r>
        <w:rPr>
          <w:spacing w:val="-7"/>
        </w:rPr>
        <w:t xml:space="preserve"> </w:t>
      </w:r>
      <w:r>
        <w:t>the</w:t>
      </w:r>
      <w:r>
        <w:rPr>
          <w:spacing w:val="-8"/>
        </w:rPr>
        <w:t xml:space="preserve"> </w:t>
      </w:r>
      <w:r>
        <w:t>term</w:t>
      </w:r>
      <w:r>
        <w:rPr>
          <w:spacing w:val="-7"/>
        </w:rPr>
        <w:t xml:space="preserve"> </w:t>
      </w:r>
      <w:r>
        <w:t>of</w:t>
      </w:r>
      <w:r>
        <w:rPr>
          <w:spacing w:val="-8"/>
        </w:rPr>
        <w:t xml:space="preserve"> </w:t>
      </w:r>
      <w:r>
        <w:t>the</w:t>
      </w:r>
      <w:r>
        <w:rPr>
          <w:spacing w:val="-8"/>
        </w:rPr>
        <w:t xml:space="preserve"> </w:t>
      </w:r>
      <w:r>
        <w:t>contract</w:t>
      </w:r>
      <w:r>
        <w:rPr>
          <w:spacing w:val="-7"/>
        </w:rPr>
        <w:t xml:space="preserve"> </w:t>
      </w:r>
      <w:r>
        <w:t>and</w:t>
      </w:r>
      <w:r>
        <w:rPr>
          <w:spacing w:val="-7"/>
        </w:rPr>
        <w:t xml:space="preserve"> </w:t>
      </w:r>
      <w:r>
        <w:t>for</w:t>
      </w:r>
      <w:r>
        <w:rPr>
          <w:spacing w:val="-9"/>
        </w:rPr>
        <w:t xml:space="preserve"> </w:t>
      </w:r>
      <w:r>
        <w:t>ninety</w:t>
      </w:r>
      <w:r>
        <w:rPr>
          <w:spacing w:val="-7"/>
        </w:rPr>
        <w:t xml:space="preserve"> </w:t>
      </w:r>
      <w:r>
        <w:t>(90) days thereafter.</w:t>
      </w:r>
    </w:p>
    <w:p w14:paraId="2C281228" w14:textId="77777777" w:rsidR="00F6490A" w:rsidRDefault="00F6490A">
      <w:pPr>
        <w:pStyle w:val="BodyText"/>
        <w:ind w:left="72" w:right="65"/>
        <w:jc w:val="both"/>
      </w:pPr>
    </w:p>
    <w:p w14:paraId="67EC9469" w14:textId="77777777" w:rsidR="00F6490A" w:rsidRDefault="00F6490A">
      <w:pPr>
        <w:pStyle w:val="BodyText"/>
        <w:ind w:left="72" w:right="65"/>
        <w:jc w:val="both"/>
      </w:pPr>
    </w:p>
    <w:p w14:paraId="6222E4C3" w14:textId="77777777" w:rsidR="00253C50" w:rsidRDefault="009962AB">
      <w:pPr>
        <w:pStyle w:val="Heading3"/>
        <w:numPr>
          <w:ilvl w:val="0"/>
          <w:numId w:val="6"/>
        </w:numPr>
        <w:tabs>
          <w:tab w:val="left" w:pos="792"/>
        </w:tabs>
      </w:pPr>
      <w:r>
        <w:rPr>
          <w:spacing w:val="-2"/>
        </w:rPr>
        <w:t>Questions</w:t>
      </w:r>
    </w:p>
    <w:p w14:paraId="6FAEFD9B" w14:textId="77777777" w:rsidR="00253C50" w:rsidRDefault="00253C50">
      <w:pPr>
        <w:pStyle w:val="BodyText"/>
        <w:rPr>
          <w:b/>
        </w:rPr>
      </w:pPr>
    </w:p>
    <w:p w14:paraId="15F013D1" w14:textId="64E43A1C" w:rsidR="00253C50" w:rsidRDefault="009962AB" w:rsidP="0064325F">
      <w:pPr>
        <w:pStyle w:val="BodyText"/>
        <w:ind w:left="72"/>
        <w:jc w:val="both"/>
        <w:sectPr w:rsidR="00253C50" w:rsidSect="009962AB">
          <w:headerReference w:type="default" r:id="rId10"/>
          <w:footerReference w:type="default" r:id="rId11"/>
          <w:headerReference w:type="first" r:id="rId12"/>
          <w:pgSz w:w="12240" w:h="15840"/>
          <w:pgMar w:top="1080" w:right="1080" w:bottom="860" w:left="1080" w:header="0" w:footer="673" w:gutter="0"/>
          <w:cols w:space="720"/>
          <w:titlePg/>
          <w:docGrid w:linePitch="299"/>
        </w:sectPr>
      </w:pPr>
      <w:r>
        <w:t>Inquiries</w:t>
      </w:r>
      <w:r>
        <w:rPr>
          <w:spacing w:val="-3"/>
        </w:rPr>
        <w:t xml:space="preserve"> </w:t>
      </w:r>
      <w:r>
        <w:t>concerning</w:t>
      </w:r>
      <w:r>
        <w:rPr>
          <w:spacing w:val="-1"/>
        </w:rPr>
        <w:t xml:space="preserve"> </w:t>
      </w:r>
      <w:r>
        <w:t>this</w:t>
      </w:r>
      <w:r>
        <w:rPr>
          <w:spacing w:val="-1"/>
        </w:rPr>
        <w:t xml:space="preserve"> </w:t>
      </w:r>
      <w:r>
        <w:t>RF</w:t>
      </w:r>
      <w:r w:rsidR="00F6490A">
        <w:t>Q</w:t>
      </w:r>
      <w:r>
        <w:t xml:space="preserve"> should</w:t>
      </w:r>
      <w:r>
        <w:rPr>
          <w:spacing w:val="-1"/>
        </w:rPr>
        <w:t xml:space="preserve"> </w:t>
      </w:r>
      <w:r>
        <w:t>be</w:t>
      </w:r>
      <w:r>
        <w:rPr>
          <w:spacing w:val="-2"/>
        </w:rPr>
        <w:t xml:space="preserve"> </w:t>
      </w:r>
      <w:r>
        <w:t>directed</w:t>
      </w:r>
      <w:r>
        <w:rPr>
          <w:spacing w:val="-1"/>
        </w:rPr>
        <w:t xml:space="preserve"> </w:t>
      </w:r>
      <w:r>
        <w:t>to</w:t>
      </w:r>
      <w:r>
        <w:rPr>
          <w:spacing w:val="3"/>
        </w:rPr>
        <w:t xml:space="preserve"> </w:t>
      </w:r>
      <w:r w:rsidR="000777DD">
        <w:t>Alex Thibodeaux</w:t>
      </w:r>
      <w:r>
        <w:rPr>
          <w:spacing w:val="-2"/>
        </w:rPr>
        <w:t xml:space="preserve"> </w:t>
      </w:r>
      <w:r>
        <w:t xml:space="preserve">at </w:t>
      </w:r>
      <w:r>
        <w:rPr>
          <w:b/>
        </w:rPr>
        <w:t>(409)</w:t>
      </w:r>
      <w:r w:rsidR="000777DD">
        <w:rPr>
          <w:b/>
        </w:rPr>
        <w:t xml:space="preserve"> 985-4369 </w:t>
      </w:r>
      <w:r w:rsidR="000777DD" w:rsidRPr="000777DD">
        <w:rPr>
          <w:bCs/>
        </w:rPr>
        <w:t>or</w:t>
      </w:r>
      <w:r w:rsidR="000777DD">
        <w:rPr>
          <w:b/>
        </w:rPr>
        <w:t xml:space="preserve"> athibodeaux@dd7.org</w:t>
      </w:r>
      <w:r>
        <w:rPr>
          <w:spacing w:val="-2"/>
        </w:rPr>
        <w:t>.</w:t>
      </w:r>
    </w:p>
    <w:p w14:paraId="36350534" w14:textId="6FCD8EAF" w:rsidR="00253C50" w:rsidRDefault="009962AB">
      <w:pPr>
        <w:spacing w:before="62"/>
        <w:ind w:left="72"/>
        <w:rPr>
          <w:sz w:val="32"/>
        </w:rPr>
      </w:pPr>
      <w:r>
        <w:rPr>
          <w:color w:val="0E4660"/>
          <w:sz w:val="32"/>
        </w:rPr>
        <w:lastRenderedPageBreak/>
        <w:t>APPENDIX</w:t>
      </w:r>
      <w:r>
        <w:rPr>
          <w:color w:val="0E4660"/>
          <w:spacing w:val="-15"/>
          <w:sz w:val="32"/>
        </w:rPr>
        <w:t xml:space="preserve"> </w:t>
      </w:r>
      <w:r w:rsidR="0064325F">
        <w:rPr>
          <w:color w:val="0E4660"/>
          <w:spacing w:val="-10"/>
          <w:sz w:val="32"/>
        </w:rPr>
        <w:t>A</w:t>
      </w:r>
    </w:p>
    <w:p w14:paraId="2B157249" w14:textId="77777777" w:rsidR="00253C50" w:rsidRDefault="009962AB">
      <w:pPr>
        <w:pStyle w:val="Heading2"/>
        <w:spacing w:before="79"/>
        <w:ind w:right="13"/>
      </w:pPr>
      <w:r>
        <w:rPr>
          <w:spacing w:val="-2"/>
        </w:rPr>
        <w:t>CERTIFICATION</w:t>
      </w:r>
    </w:p>
    <w:p w14:paraId="70CE1E8D" w14:textId="77777777" w:rsidR="00253C50" w:rsidRDefault="00253C50">
      <w:pPr>
        <w:pStyle w:val="BodyText"/>
        <w:spacing w:before="36"/>
        <w:rPr>
          <w:b/>
          <w:sz w:val="21"/>
        </w:rPr>
      </w:pPr>
    </w:p>
    <w:p w14:paraId="2E7704BB" w14:textId="77777777" w:rsidR="00253C50" w:rsidRDefault="009962AB">
      <w:pPr>
        <w:ind w:left="72"/>
        <w:rPr>
          <w:sz w:val="21"/>
        </w:rPr>
      </w:pPr>
      <w:r>
        <w:rPr>
          <w:sz w:val="21"/>
        </w:rPr>
        <w:t>On</w:t>
      </w:r>
      <w:r>
        <w:rPr>
          <w:spacing w:val="-2"/>
          <w:sz w:val="21"/>
        </w:rPr>
        <w:t xml:space="preserve"> </w:t>
      </w:r>
      <w:r>
        <w:rPr>
          <w:sz w:val="21"/>
        </w:rPr>
        <w:t>behalf</w:t>
      </w:r>
      <w:r>
        <w:rPr>
          <w:spacing w:val="-3"/>
          <w:sz w:val="21"/>
        </w:rPr>
        <w:t xml:space="preserve"> </w:t>
      </w:r>
      <w:r>
        <w:rPr>
          <w:sz w:val="21"/>
        </w:rPr>
        <w:t>of</w:t>
      </w:r>
      <w:r>
        <w:rPr>
          <w:spacing w:val="-3"/>
          <w:sz w:val="21"/>
        </w:rPr>
        <w:t xml:space="preserve"> </w:t>
      </w:r>
      <w:r>
        <w:rPr>
          <w:sz w:val="21"/>
        </w:rPr>
        <w:t>the</w:t>
      </w:r>
      <w:r>
        <w:rPr>
          <w:spacing w:val="-4"/>
          <w:sz w:val="21"/>
        </w:rPr>
        <w:t xml:space="preserve"> CPA:</w:t>
      </w:r>
    </w:p>
    <w:p w14:paraId="26FD3701" w14:textId="77777777" w:rsidR="00253C50" w:rsidRDefault="009962AB">
      <w:pPr>
        <w:spacing w:before="241"/>
        <w:ind w:left="72"/>
        <w:rPr>
          <w:sz w:val="21"/>
        </w:rPr>
      </w:pPr>
      <w:r>
        <w:rPr>
          <w:sz w:val="21"/>
        </w:rPr>
        <w:t>The</w:t>
      </w:r>
      <w:r>
        <w:rPr>
          <w:spacing w:val="-4"/>
          <w:sz w:val="21"/>
        </w:rPr>
        <w:t xml:space="preserve"> </w:t>
      </w:r>
      <w:r>
        <w:rPr>
          <w:sz w:val="21"/>
        </w:rPr>
        <w:t>individual</w:t>
      </w:r>
      <w:r>
        <w:rPr>
          <w:spacing w:val="-4"/>
          <w:sz w:val="21"/>
        </w:rPr>
        <w:t xml:space="preserve"> </w:t>
      </w:r>
      <w:r>
        <w:rPr>
          <w:sz w:val="21"/>
        </w:rPr>
        <w:t>signing</w:t>
      </w:r>
      <w:r>
        <w:rPr>
          <w:spacing w:val="-3"/>
          <w:sz w:val="21"/>
        </w:rPr>
        <w:t xml:space="preserve"> </w:t>
      </w:r>
      <w:r>
        <w:rPr>
          <w:sz w:val="21"/>
        </w:rPr>
        <w:t>certifies</w:t>
      </w:r>
      <w:r>
        <w:rPr>
          <w:spacing w:val="-4"/>
          <w:sz w:val="21"/>
        </w:rPr>
        <w:t xml:space="preserve"> </w:t>
      </w:r>
      <w:r>
        <w:rPr>
          <w:sz w:val="21"/>
        </w:rPr>
        <w:t>that</w:t>
      </w:r>
      <w:r>
        <w:rPr>
          <w:spacing w:val="-4"/>
          <w:sz w:val="21"/>
        </w:rPr>
        <w:t xml:space="preserve"> </w:t>
      </w:r>
      <w:r>
        <w:rPr>
          <w:sz w:val="21"/>
        </w:rPr>
        <w:t>he/she</w:t>
      </w:r>
      <w:r>
        <w:rPr>
          <w:spacing w:val="-4"/>
          <w:sz w:val="21"/>
        </w:rPr>
        <w:t xml:space="preserve"> </w:t>
      </w:r>
      <w:r>
        <w:rPr>
          <w:sz w:val="21"/>
        </w:rPr>
        <w:t>is</w:t>
      </w:r>
      <w:r>
        <w:rPr>
          <w:spacing w:val="-4"/>
          <w:sz w:val="21"/>
        </w:rPr>
        <w:t xml:space="preserve"> </w:t>
      </w:r>
      <w:r>
        <w:rPr>
          <w:sz w:val="21"/>
        </w:rPr>
        <w:t>authorized</w:t>
      </w:r>
      <w:r>
        <w:rPr>
          <w:spacing w:val="-3"/>
          <w:sz w:val="21"/>
        </w:rPr>
        <w:t xml:space="preserve"> </w:t>
      </w:r>
      <w:r>
        <w:rPr>
          <w:sz w:val="21"/>
        </w:rPr>
        <w:t>to</w:t>
      </w:r>
      <w:r>
        <w:rPr>
          <w:spacing w:val="-3"/>
          <w:sz w:val="21"/>
        </w:rPr>
        <w:t xml:space="preserve"> </w:t>
      </w:r>
      <w:r>
        <w:rPr>
          <w:sz w:val="21"/>
        </w:rPr>
        <w:t>contract</w:t>
      </w:r>
      <w:r>
        <w:rPr>
          <w:spacing w:val="-5"/>
          <w:sz w:val="21"/>
        </w:rPr>
        <w:t xml:space="preserve"> </w:t>
      </w:r>
      <w:r>
        <w:rPr>
          <w:sz w:val="21"/>
        </w:rPr>
        <w:t>on</w:t>
      </w:r>
      <w:r>
        <w:rPr>
          <w:spacing w:val="-6"/>
          <w:sz w:val="21"/>
        </w:rPr>
        <w:t xml:space="preserve"> </w:t>
      </w:r>
      <w:r>
        <w:rPr>
          <w:sz w:val="21"/>
        </w:rPr>
        <w:t>behalf</w:t>
      </w:r>
      <w:r>
        <w:rPr>
          <w:spacing w:val="-4"/>
          <w:sz w:val="21"/>
        </w:rPr>
        <w:t xml:space="preserve"> </w:t>
      </w:r>
      <w:r>
        <w:rPr>
          <w:sz w:val="21"/>
        </w:rPr>
        <w:t>of</w:t>
      </w:r>
      <w:r>
        <w:rPr>
          <w:spacing w:val="-5"/>
          <w:sz w:val="21"/>
        </w:rPr>
        <w:t xml:space="preserve"> </w:t>
      </w:r>
      <w:r>
        <w:rPr>
          <w:sz w:val="21"/>
        </w:rPr>
        <w:t>the</w:t>
      </w:r>
      <w:r>
        <w:rPr>
          <w:spacing w:val="-5"/>
          <w:sz w:val="21"/>
        </w:rPr>
        <w:t xml:space="preserve"> </w:t>
      </w:r>
      <w:r>
        <w:rPr>
          <w:spacing w:val="-4"/>
          <w:sz w:val="21"/>
        </w:rPr>
        <w:t>CPA.</w:t>
      </w:r>
    </w:p>
    <w:p w14:paraId="5B33D643" w14:textId="77777777" w:rsidR="00253C50" w:rsidRDefault="009962AB">
      <w:pPr>
        <w:spacing w:before="241"/>
        <w:ind w:left="72"/>
        <w:rPr>
          <w:sz w:val="21"/>
        </w:rPr>
      </w:pPr>
      <w:r>
        <w:rPr>
          <w:sz w:val="21"/>
        </w:rPr>
        <w:t>The</w:t>
      </w:r>
      <w:r>
        <w:rPr>
          <w:spacing w:val="-2"/>
          <w:sz w:val="21"/>
        </w:rPr>
        <w:t xml:space="preserve"> </w:t>
      </w:r>
      <w:r>
        <w:rPr>
          <w:sz w:val="21"/>
        </w:rPr>
        <w:t>individual</w:t>
      </w:r>
      <w:r>
        <w:rPr>
          <w:spacing w:val="-3"/>
          <w:sz w:val="21"/>
        </w:rPr>
        <w:t xml:space="preserve"> </w:t>
      </w:r>
      <w:r>
        <w:rPr>
          <w:sz w:val="21"/>
        </w:rPr>
        <w:t>signing</w:t>
      </w:r>
      <w:r>
        <w:rPr>
          <w:spacing w:val="-5"/>
          <w:sz w:val="21"/>
        </w:rPr>
        <w:t xml:space="preserve"> </w:t>
      </w:r>
      <w:r>
        <w:rPr>
          <w:sz w:val="21"/>
        </w:rPr>
        <w:t>certifies</w:t>
      </w:r>
      <w:r>
        <w:rPr>
          <w:spacing w:val="-3"/>
          <w:sz w:val="21"/>
        </w:rPr>
        <w:t xml:space="preserve"> </w:t>
      </w:r>
      <w:r>
        <w:rPr>
          <w:sz w:val="21"/>
        </w:rPr>
        <w:t>that</w:t>
      </w:r>
      <w:r>
        <w:rPr>
          <w:spacing w:val="-3"/>
          <w:sz w:val="21"/>
        </w:rPr>
        <w:t xml:space="preserve"> </w:t>
      </w:r>
      <w:r>
        <w:rPr>
          <w:sz w:val="21"/>
        </w:rPr>
        <w:t>the</w:t>
      </w:r>
      <w:r>
        <w:rPr>
          <w:spacing w:val="-5"/>
          <w:sz w:val="21"/>
        </w:rPr>
        <w:t xml:space="preserve"> </w:t>
      </w:r>
      <w:r>
        <w:rPr>
          <w:sz w:val="21"/>
        </w:rPr>
        <w:t>CPA</w:t>
      </w:r>
      <w:r>
        <w:rPr>
          <w:spacing w:val="-3"/>
          <w:sz w:val="21"/>
        </w:rPr>
        <w:t xml:space="preserve"> </w:t>
      </w:r>
      <w:r>
        <w:rPr>
          <w:sz w:val="21"/>
        </w:rPr>
        <w:t>is</w:t>
      </w:r>
      <w:r>
        <w:rPr>
          <w:spacing w:val="-2"/>
          <w:sz w:val="21"/>
        </w:rPr>
        <w:t xml:space="preserve"> </w:t>
      </w:r>
      <w:r>
        <w:rPr>
          <w:sz w:val="21"/>
        </w:rPr>
        <w:t>not</w:t>
      </w:r>
      <w:r>
        <w:rPr>
          <w:spacing w:val="-3"/>
          <w:sz w:val="21"/>
        </w:rPr>
        <w:t xml:space="preserve"> </w:t>
      </w:r>
      <w:r>
        <w:rPr>
          <w:sz w:val="21"/>
        </w:rPr>
        <w:t>involved</w:t>
      </w:r>
      <w:r>
        <w:rPr>
          <w:spacing w:val="-2"/>
          <w:sz w:val="21"/>
        </w:rPr>
        <w:t xml:space="preserve"> </w:t>
      </w:r>
      <w:r>
        <w:rPr>
          <w:sz w:val="21"/>
        </w:rPr>
        <w:t>in</w:t>
      </w:r>
      <w:r>
        <w:rPr>
          <w:spacing w:val="-5"/>
          <w:sz w:val="21"/>
        </w:rPr>
        <w:t xml:space="preserve"> </w:t>
      </w:r>
      <w:r>
        <w:rPr>
          <w:sz w:val="21"/>
        </w:rPr>
        <w:t>any</w:t>
      </w:r>
      <w:r>
        <w:rPr>
          <w:spacing w:val="-5"/>
          <w:sz w:val="21"/>
        </w:rPr>
        <w:t xml:space="preserve"> </w:t>
      </w:r>
      <w:r>
        <w:rPr>
          <w:sz w:val="21"/>
        </w:rPr>
        <w:t>agreement</w:t>
      </w:r>
      <w:r>
        <w:rPr>
          <w:spacing w:val="-3"/>
          <w:sz w:val="21"/>
        </w:rPr>
        <w:t xml:space="preserve"> </w:t>
      </w:r>
      <w:r>
        <w:rPr>
          <w:sz w:val="21"/>
        </w:rPr>
        <w:t>to</w:t>
      </w:r>
      <w:r>
        <w:rPr>
          <w:spacing w:val="-5"/>
          <w:sz w:val="21"/>
        </w:rPr>
        <w:t xml:space="preserve"> </w:t>
      </w:r>
      <w:r>
        <w:rPr>
          <w:sz w:val="21"/>
        </w:rPr>
        <w:t>pay</w:t>
      </w:r>
      <w:r>
        <w:rPr>
          <w:spacing w:val="-5"/>
          <w:sz w:val="21"/>
        </w:rPr>
        <w:t xml:space="preserve"> </w:t>
      </w:r>
      <w:r>
        <w:rPr>
          <w:sz w:val="21"/>
        </w:rPr>
        <w:t>money</w:t>
      </w:r>
      <w:r>
        <w:rPr>
          <w:spacing w:val="-5"/>
          <w:sz w:val="21"/>
        </w:rPr>
        <w:t xml:space="preserve"> </w:t>
      </w:r>
      <w:r>
        <w:rPr>
          <w:sz w:val="21"/>
        </w:rPr>
        <w:t>or</w:t>
      </w:r>
      <w:r>
        <w:rPr>
          <w:spacing w:val="-3"/>
          <w:sz w:val="21"/>
        </w:rPr>
        <w:t xml:space="preserve"> </w:t>
      </w:r>
      <w:r>
        <w:rPr>
          <w:sz w:val="21"/>
        </w:rPr>
        <w:t>other</w:t>
      </w:r>
      <w:r>
        <w:rPr>
          <w:spacing w:val="-6"/>
          <w:sz w:val="21"/>
        </w:rPr>
        <w:t xml:space="preserve"> </w:t>
      </w:r>
      <w:r>
        <w:rPr>
          <w:sz w:val="21"/>
        </w:rPr>
        <w:t>consideration</w:t>
      </w:r>
      <w:r>
        <w:rPr>
          <w:spacing w:val="-2"/>
          <w:sz w:val="21"/>
        </w:rPr>
        <w:t xml:space="preserve"> </w:t>
      </w:r>
      <w:r>
        <w:rPr>
          <w:sz w:val="21"/>
        </w:rPr>
        <w:t>for the execution of this agreement, other than to an employee of the CPA.</w:t>
      </w:r>
    </w:p>
    <w:p w14:paraId="6EAFAB51" w14:textId="77777777" w:rsidR="00253C50" w:rsidRDefault="00253C50">
      <w:pPr>
        <w:pStyle w:val="BodyText"/>
        <w:rPr>
          <w:sz w:val="21"/>
        </w:rPr>
      </w:pPr>
    </w:p>
    <w:p w14:paraId="644C409A" w14:textId="3FBFB02A" w:rsidR="00253C50" w:rsidRDefault="009962AB">
      <w:pPr>
        <w:ind w:left="72"/>
        <w:rPr>
          <w:sz w:val="21"/>
        </w:rPr>
      </w:pPr>
      <w:r>
        <w:rPr>
          <w:sz w:val="21"/>
        </w:rPr>
        <w:t>The</w:t>
      </w:r>
      <w:r>
        <w:rPr>
          <w:spacing w:val="-10"/>
          <w:sz w:val="21"/>
        </w:rPr>
        <w:t xml:space="preserve"> </w:t>
      </w:r>
      <w:r>
        <w:rPr>
          <w:sz w:val="21"/>
        </w:rPr>
        <w:t>individual</w:t>
      </w:r>
      <w:r>
        <w:rPr>
          <w:spacing w:val="-12"/>
          <w:sz w:val="21"/>
        </w:rPr>
        <w:t xml:space="preserve"> </w:t>
      </w:r>
      <w:r>
        <w:rPr>
          <w:sz w:val="21"/>
        </w:rPr>
        <w:t>signing</w:t>
      </w:r>
      <w:r>
        <w:rPr>
          <w:spacing w:val="-11"/>
          <w:sz w:val="21"/>
        </w:rPr>
        <w:t xml:space="preserve"> </w:t>
      </w:r>
      <w:r>
        <w:rPr>
          <w:sz w:val="21"/>
        </w:rPr>
        <w:t>certifies</w:t>
      </w:r>
      <w:r>
        <w:rPr>
          <w:spacing w:val="-11"/>
          <w:sz w:val="21"/>
        </w:rPr>
        <w:t xml:space="preserve"> </w:t>
      </w:r>
      <w:r>
        <w:rPr>
          <w:sz w:val="21"/>
        </w:rPr>
        <w:t>that</w:t>
      </w:r>
      <w:r>
        <w:rPr>
          <w:spacing w:val="-12"/>
          <w:sz w:val="21"/>
        </w:rPr>
        <w:t xml:space="preserve"> </w:t>
      </w:r>
      <w:r w:rsidR="0064325F">
        <w:rPr>
          <w:sz w:val="21"/>
        </w:rPr>
        <w:t xml:space="preserve">there are no </w:t>
      </w:r>
      <w:r>
        <w:rPr>
          <w:sz w:val="21"/>
        </w:rPr>
        <w:t>prices</w:t>
      </w:r>
      <w:r>
        <w:rPr>
          <w:spacing w:val="-12"/>
          <w:sz w:val="21"/>
        </w:rPr>
        <w:t xml:space="preserve"> </w:t>
      </w:r>
      <w:r w:rsidR="0064325F">
        <w:rPr>
          <w:spacing w:val="-12"/>
          <w:sz w:val="21"/>
        </w:rPr>
        <w:t xml:space="preserve">included </w:t>
      </w:r>
      <w:r>
        <w:rPr>
          <w:sz w:val="21"/>
        </w:rPr>
        <w:t>in</w:t>
      </w:r>
      <w:r>
        <w:rPr>
          <w:spacing w:val="-11"/>
          <w:sz w:val="21"/>
        </w:rPr>
        <w:t xml:space="preserve"> </w:t>
      </w:r>
      <w:r>
        <w:rPr>
          <w:sz w:val="21"/>
        </w:rPr>
        <w:t>this</w:t>
      </w:r>
      <w:r>
        <w:rPr>
          <w:spacing w:val="-9"/>
          <w:sz w:val="21"/>
        </w:rPr>
        <w:t xml:space="preserve"> </w:t>
      </w:r>
      <w:r w:rsidR="00F6490A">
        <w:rPr>
          <w:sz w:val="21"/>
        </w:rPr>
        <w:t>submission</w:t>
      </w:r>
      <w:r w:rsidR="0064325F">
        <w:rPr>
          <w:spacing w:val="-12"/>
          <w:sz w:val="21"/>
        </w:rPr>
        <w:t>.</w:t>
      </w:r>
    </w:p>
    <w:p w14:paraId="7D5EDB44" w14:textId="77777777" w:rsidR="00253C50" w:rsidRDefault="00253C50">
      <w:pPr>
        <w:pStyle w:val="BodyText"/>
        <w:rPr>
          <w:sz w:val="21"/>
        </w:rPr>
      </w:pPr>
    </w:p>
    <w:p w14:paraId="3B0EC42D" w14:textId="24383B8E" w:rsidR="00253C50" w:rsidRDefault="009962AB">
      <w:pPr>
        <w:spacing w:before="1"/>
        <w:ind w:left="72"/>
        <w:rPr>
          <w:sz w:val="21"/>
        </w:rPr>
      </w:pPr>
      <w:r>
        <w:rPr>
          <w:sz w:val="21"/>
        </w:rPr>
        <w:t>The</w:t>
      </w:r>
      <w:r>
        <w:rPr>
          <w:spacing w:val="25"/>
          <w:sz w:val="21"/>
        </w:rPr>
        <w:t xml:space="preserve"> </w:t>
      </w:r>
      <w:r>
        <w:rPr>
          <w:sz w:val="21"/>
        </w:rPr>
        <w:t>individual</w:t>
      </w:r>
      <w:r>
        <w:rPr>
          <w:spacing w:val="24"/>
          <w:sz w:val="21"/>
        </w:rPr>
        <w:t xml:space="preserve"> </w:t>
      </w:r>
      <w:r>
        <w:rPr>
          <w:sz w:val="21"/>
        </w:rPr>
        <w:t>signing</w:t>
      </w:r>
      <w:r>
        <w:rPr>
          <w:spacing w:val="23"/>
          <w:sz w:val="21"/>
        </w:rPr>
        <w:t xml:space="preserve"> </w:t>
      </w:r>
      <w:r>
        <w:rPr>
          <w:sz w:val="21"/>
        </w:rPr>
        <w:t>certifies</w:t>
      </w:r>
      <w:r>
        <w:rPr>
          <w:spacing w:val="24"/>
          <w:sz w:val="21"/>
        </w:rPr>
        <w:t xml:space="preserve"> </w:t>
      </w:r>
      <w:r>
        <w:rPr>
          <w:sz w:val="21"/>
        </w:rPr>
        <w:t>that</w:t>
      </w:r>
      <w:r>
        <w:rPr>
          <w:spacing w:val="24"/>
          <w:sz w:val="21"/>
        </w:rPr>
        <w:t xml:space="preserve"> </w:t>
      </w:r>
      <w:r>
        <w:rPr>
          <w:sz w:val="21"/>
        </w:rPr>
        <w:t>there</w:t>
      </w:r>
      <w:r>
        <w:rPr>
          <w:spacing w:val="24"/>
          <w:sz w:val="21"/>
        </w:rPr>
        <w:t xml:space="preserve"> </w:t>
      </w:r>
      <w:r>
        <w:rPr>
          <w:sz w:val="21"/>
        </w:rPr>
        <w:t>has</w:t>
      </w:r>
      <w:r>
        <w:rPr>
          <w:spacing w:val="22"/>
          <w:sz w:val="21"/>
        </w:rPr>
        <w:t xml:space="preserve"> </w:t>
      </w:r>
      <w:r>
        <w:rPr>
          <w:sz w:val="21"/>
        </w:rPr>
        <w:t>been</w:t>
      </w:r>
      <w:r>
        <w:rPr>
          <w:spacing w:val="22"/>
          <w:sz w:val="21"/>
        </w:rPr>
        <w:t xml:space="preserve"> </w:t>
      </w:r>
      <w:r>
        <w:rPr>
          <w:sz w:val="21"/>
        </w:rPr>
        <w:t>no</w:t>
      </w:r>
      <w:r>
        <w:rPr>
          <w:spacing w:val="23"/>
          <w:sz w:val="21"/>
        </w:rPr>
        <w:t xml:space="preserve"> </w:t>
      </w:r>
      <w:r>
        <w:rPr>
          <w:sz w:val="21"/>
        </w:rPr>
        <w:t>attempt</w:t>
      </w:r>
      <w:r>
        <w:rPr>
          <w:spacing w:val="24"/>
          <w:sz w:val="21"/>
        </w:rPr>
        <w:t xml:space="preserve"> </w:t>
      </w:r>
      <w:r>
        <w:rPr>
          <w:sz w:val="21"/>
        </w:rPr>
        <w:t>by</w:t>
      </w:r>
      <w:r>
        <w:rPr>
          <w:spacing w:val="24"/>
          <w:sz w:val="21"/>
        </w:rPr>
        <w:t xml:space="preserve"> </w:t>
      </w:r>
      <w:r>
        <w:rPr>
          <w:sz w:val="21"/>
        </w:rPr>
        <w:t>the</w:t>
      </w:r>
      <w:r>
        <w:rPr>
          <w:spacing w:val="22"/>
          <w:sz w:val="21"/>
        </w:rPr>
        <w:t xml:space="preserve"> </w:t>
      </w:r>
      <w:r>
        <w:rPr>
          <w:sz w:val="21"/>
        </w:rPr>
        <w:t>CPA</w:t>
      </w:r>
      <w:r>
        <w:rPr>
          <w:spacing w:val="25"/>
          <w:sz w:val="21"/>
        </w:rPr>
        <w:t xml:space="preserve"> </w:t>
      </w:r>
      <w:r>
        <w:rPr>
          <w:sz w:val="21"/>
        </w:rPr>
        <w:t>to</w:t>
      </w:r>
      <w:r>
        <w:rPr>
          <w:spacing w:val="23"/>
          <w:sz w:val="21"/>
        </w:rPr>
        <w:t xml:space="preserve"> </w:t>
      </w:r>
      <w:r>
        <w:rPr>
          <w:sz w:val="21"/>
        </w:rPr>
        <w:t>discourage</w:t>
      </w:r>
      <w:r>
        <w:rPr>
          <w:spacing w:val="25"/>
          <w:sz w:val="21"/>
        </w:rPr>
        <w:t xml:space="preserve"> </w:t>
      </w:r>
      <w:r>
        <w:rPr>
          <w:sz w:val="21"/>
        </w:rPr>
        <w:t>any</w:t>
      </w:r>
      <w:r>
        <w:rPr>
          <w:spacing w:val="23"/>
          <w:sz w:val="21"/>
        </w:rPr>
        <w:t xml:space="preserve"> </w:t>
      </w:r>
      <w:r>
        <w:rPr>
          <w:sz w:val="21"/>
        </w:rPr>
        <w:t>potential</w:t>
      </w:r>
      <w:r>
        <w:rPr>
          <w:spacing w:val="24"/>
          <w:sz w:val="21"/>
        </w:rPr>
        <w:t xml:space="preserve"> </w:t>
      </w:r>
      <w:r>
        <w:rPr>
          <w:sz w:val="21"/>
        </w:rPr>
        <w:t>CPA</w:t>
      </w:r>
      <w:r>
        <w:rPr>
          <w:spacing w:val="24"/>
          <w:sz w:val="21"/>
        </w:rPr>
        <w:t xml:space="preserve"> </w:t>
      </w:r>
      <w:r>
        <w:rPr>
          <w:sz w:val="21"/>
        </w:rPr>
        <w:t xml:space="preserve">from submitting </w:t>
      </w:r>
      <w:r w:rsidR="00F6490A">
        <w:rPr>
          <w:sz w:val="21"/>
        </w:rPr>
        <w:t>qualifications</w:t>
      </w:r>
      <w:r>
        <w:rPr>
          <w:sz w:val="21"/>
        </w:rPr>
        <w:t>.</w:t>
      </w:r>
    </w:p>
    <w:p w14:paraId="4088D195" w14:textId="77777777" w:rsidR="00253C50" w:rsidRDefault="00253C50">
      <w:pPr>
        <w:pStyle w:val="BodyText"/>
        <w:rPr>
          <w:sz w:val="21"/>
        </w:rPr>
      </w:pPr>
    </w:p>
    <w:p w14:paraId="5BDD15CC" w14:textId="77777777" w:rsidR="00253C50" w:rsidRDefault="009962AB">
      <w:pPr>
        <w:ind w:left="72"/>
        <w:rPr>
          <w:sz w:val="21"/>
        </w:rPr>
      </w:pPr>
      <w:r>
        <w:rPr>
          <w:sz w:val="21"/>
        </w:rPr>
        <w:t>The</w:t>
      </w:r>
      <w:r>
        <w:rPr>
          <w:spacing w:val="-4"/>
          <w:sz w:val="21"/>
        </w:rPr>
        <w:t xml:space="preserve"> </w:t>
      </w:r>
      <w:r>
        <w:rPr>
          <w:sz w:val="21"/>
        </w:rPr>
        <w:t>individual</w:t>
      </w:r>
      <w:r>
        <w:rPr>
          <w:spacing w:val="-6"/>
          <w:sz w:val="21"/>
        </w:rPr>
        <w:t xml:space="preserve"> </w:t>
      </w:r>
      <w:r>
        <w:rPr>
          <w:sz w:val="21"/>
        </w:rPr>
        <w:t>signing</w:t>
      </w:r>
      <w:r>
        <w:rPr>
          <w:spacing w:val="-7"/>
          <w:sz w:val="21"/>
        </w:rPr>
        <w:t xml:space="preserve"> </w:t>
      </w:r>
      <w:r>
        <w:rPr>
          <w:sz w:val="21"/>
        </w:rPr>
        <w:t>certifies</w:t>
      </w:r>
      <w:r>
        <w:rPr>
          <w:spacing w:val="-5"/>
          <w:sz w:val="21"/>
        </w:rPr>
        <w:t xml:space="preserve"> </w:t>
      </w:r>
      <w:r>
        <w:rPr>
          <w:sz w:val="21"/>
        </w:rPr>
        <w:t>that</w:t>
      </w:r>
      <w:r>
        <w:rPr>
          <w:spacing w:val="-6"/>
          <w:sz w:val="21"/>
        </w:rPr>
        <w:t xml:space="preserve"> </w:t>
      </w:r>
      <w:r>
        <w:rPr>
          <w:sz w:val="21"/>
        </w:rPr>
        <w:t>the</w:t>
      </w:r>
      <w:r>
        <w:rPr>
          <w:spacing w:val="-5"/>
          <w:sz w:val="21"/>
        </w:rPr>
        <w:t xml:space="preserve"> </w:t>
      </w:r>
      <w:r>
        <w:rPr>
          <w:sz w:val="21"/>
        </w:rPr>
        <w:t>audit</w:t>
      </w:r>
      <w:r>
        <w:rPr>
          <w:spacing w:val="-6"/>
          <w:sz w:val="21"/>
        </w:rPr>
        <w:t xml:space="preserve"> </w:t>
      </w:r>
      <w:r>
        <w:rPr>
          <w:sz w:val="21"/>
        </w:rPr>
        <w:t>will</w:t>
      </w:r>
      <w:r>
        <w:rPr>
          <w:spacing w:val="-6"/>
          <w:sz w:val="21"/>
        </w:rPr>
        <w:t xml:space="preserve"> </w:t>
      </w:r>
      <w:r>
        <w:rPr>
          <w:sz w:val="21"/>
        </w:rPr>
        <w:t>be</w:t>
      </w:r>
      <w:r>
        <w:rPr>
          <w:spacing w:val="-7"/>
          <w:sz w:val="21"/>
        </w:rPr>
        <w:t xml:space="preserve"> </w:t>
      </w:r>
      <w:r>
        <w:rPr>
          <w:sz w:val="21"/>
        </w:rPr>
        <w:t>supervised</w:t>
      </w:r>
      <w:r>
        <w:rPr>
          <w:spacing w:val="-5"/>
          <w:sz w:val="21"/>
        </w:rPr>
        <w:t xml:space="preserve"> </w:t>
      </w:r>
      <w:r>
        <w:rPr>
          <w:sz w:val="21"/>
        </w:rPr>
        <w:t>by</w:t>
      </w:r>
      <w:r>
        <w:rPr>
          <w:spacing w:val="-7"/>
          <w:sz w:val="21"/>
        </w:rPr>
        <w:t xml:space="preserve"> </w:t>
      </w:r>
      <w:r>
        <w:rPr>
          <w:sz w:val="21"/>
        </w:rPr>
        <w:t>an</w:t>
      </w:r>
      <w:r>
        <w:rPr>
          <w:spacing w:val="-5"/>
          <w:sz w:val="21"/>
        </w:rPr>
        <w:t xml:space="preserve"> </w:t>
      </w:r>
      <w:r>
        <w:rPr>
          <w:sz w:val="21"/>
        </w:rPr>
        <w:t>individual</w:t>
      </w:r>
      <w:r>
        <w:rPr>
          <w:spacing w:val="-7"/>
          <w:sz w:val="21"/>
        </w:rPr>
        <w:t xml:space="preserve"> </w:t>
      </w:r>
      <w:r>
        <w:rPr>
          <w:sz w:val="21"/>
        </w:rPr>
        <w:t>who</w:t>
      </w:r>
      <w:r>
        <w:rPr>
          <w:spacing w:val="-7"/>
          <w:sz w:val="21"/>
        </w:rPr>
        <w:t xml:space="preserve"> </w:t>
      </w:r>
      <w:r>
        <w:rPr>
          <w:sz w:val="21"/>
        </w:rPr>
        <w:t>is</w:t>
      </w:r>
      <w:r>
        <w:rPr>
          <w:spacing w:val="-5"/>
          <w:sz w:val="21"/>
        </w:rPr>
        <w:t xml:space="preserve"> </w:t>
      </w:r>
      <w:r>
        <w:rPr>
          <w:sz w:val="21"/>
        </w:rPr>
        <w:t>a</w:t>
      </w:r>
      <w:r>
        <w:rPr>
          <w:spacing w:val="-7"/>
          <w:sz w:val="21"/>
        </w:rPr>
        <w:t xml:space="preserve"> </w:t>
      </w:r>
      <w:r>
        <w:rPr>
          <w:sz w:val="21"/>
        </w:rPr>
        <w:t>Certified</w:t>
      </w:r>
      <w:r>
        <w:rPr>
          <w:spacing w:val="-5"/>
          <w:sz w:val="21"/>
        </w:rPr>
        <w:t xml:space="preserve"> </w:t>
      </w:r>
      <w:r>
        <w:rPr>
          <w:sz w:val="21"/>
        </w:rPr>
        <w:t>Public</w:t>
      </w:r>
      <w:r>
        <w:rPr>
          <w:spacing w:val="-7"/>
          <w:sz w:val="21"/>
        </w:rPr>
        <w:t xml:space="preserve"> </w:t>
      </w:r>
      <w:r>
        <w:rPr>
          <w:sz w:val="21"/>
        </w:rPr>
        <w:t>Accountant, licensed by the Texas State Board of Public Accountancy.</w:t>
      </w:r>
    </w:p>
    <w:p w14:paraId="4B9A16B0" w14:textId="77777777" w:rsidR="00253C50" w:rsidRDefault="009962AB">
      <w:pPr>
        <w:spacing w:before="239"/>
        <w:ind w:left="72" w:right="67"/>
        <w:jc w:val="both"/>
        <w:rPr>
          <w:sz w:val="21"/>
        </w:rPr>
      </w:pPr>
      <w:r>
        <w:rPr>
          <w:sz w:val="21"/>
        </w:rPr>
        <w:t>The</w:t>
      </w:r>
      <w:r>
        <w:rPr>
          <w:spacing w:val="-14"/>
          <w:sz w:val="21"/>
        </w:rPr>
        <w:t xml:space="preserve"> </w:t>
      </w:r>
      <w:r>
        <w:rPr>
          <w:sz w:val="21"/>
        </w:rPr>
        <w:t>individual</w:t>
      </w:r>
      <w:r>
        <w:rPr>
          <w:spacing w:val="-13"/>
          <w:sz w:val="21"/>
        </w:rPr>
        <w:t xml:space="preserve"> </w:t>
      </w:r>
      <w:r>
        <w:rPr>
          <w:sz w:val="21"/>
        </w:rPr>
        <w:t>signing</w:t>
      </w:r>
      <w:r>
        <w:rPr>
          <w:spacing w:val="-13"/>
          <w:sz w:val="21"/>
        </w:rPr>
        <w:t xml:space="preserve"> </w:t>
      </w:r>
      <w:r>
        <w:rPr>
          <w:sz w:val="21"/>
        </w:rPr>
        <w:t>certifies</w:t>
      </w:r>
      <w:r>
        <w:rPr>
          <w:spacing w:val="-13"/>
          <w:sz w:val="21"/>
        </w:rPr>
        <w:t xml:space="preserve"> </w:t>
      </w:r>
      <w:r>
        <w:rPr>
          <w:sz w:val="21"/>
        </w:rPr>
        <w:t>that</w:t>
      </w:r>
      <w:r>
        <w:rPr>
          <w:spacing w:val="-13"/>
          <w:sz w:val="21"/>
        </w:rPr>
        <w:t xml:space="preserve"> </w:t>
      </w:r>
      <w:r>
        <w:rPr>
          <w:sz w:val="21"/>
        </w:rPr>
        <w:t>the</w:t>
      </w:r>
      <w:r>
        <w:rPr>
          <w:spacing w:val="-13"/>
          <w:sz w:val="21"/>
        </w:rPr>
        <w:t xml:space="preserve"> </w:t>
      </w:r>
      <w:r>
        <w:rPr>
          <w:sz w:val="21"/>
        </w:rPr>
        <w:t>CPA</w:t>
      </w:r>
      <w:r>
        <w:rPr>
          <w:spacing w:val="-13"/>
          <w:sz w:val="21"/>
        </w:rPr>
        <w:t xml:space="preserve"> </w:t>
      </w:r>
      <w:r>
        <w:rPr>
          <w:sz w:val="21"/>
        </w:rPr>
        <w:t>meets</w:t>
      </w:r>
      <w:r>
        <w:rPr>
          <w:spacing w:val="-13"/>
          <w:sz w:val="21"/>
        </w:rPr>
        <w:t xml:space="preserve"> </w:t>
      </w:r>
      <w:proofErr w:type="gramStart"/>
      <w:r>
        <w:rPr>
          <w:sz w:val="21"/>
        </w:rPr>
        <w:t>all</w:t>
      </w:r>
      <w:r>
        <w:rPr>
          <w:spacing w:val="-14"/>
          <w:sz w:val="21"/>
        </w:rPr>
        <w:t xml:space="preserve"> </w:t>
      </w:r>
      <w:r>
        <w:rPr>
          <w:sz w:val="21"/>
        </w:rPr>
        <w:t>of</w:t>
      </w:r>
      <w:proofErr w:type="gramEnd"/>
      <w:r>
        <w:rPr>
          <w:spacing w:val="-13"/>
          <w:sz w:val="21"/>
        </w:rPr>
        <w:t xml:space="preserve"> </w:t>
      </w:r>
      <w:r>
        <w:rPr>
          <w:sz w:val="21"/>
        </w:rPr>
        <w:t>the</w:t>
      </w:r>
      <w:r>
        <w:rPr>
          <w:spacing w:val="-13"/>
          <w:sz w:val="21"/>
        </w:rPr>
        <w:t xml:space="preserve"> </w:t>
      </w:r>
      <w:r>
        <w:rPr>
          <w:sz w:val="21"/>
        </w:rPr>
        <w:t>general</w:t>
      </w:r>
      <w:r>
        <w:rPr>
          <w:spacing w:val="-13"/>
          <w:sz w:val="21"/>
        </w:rPr>
        <w:t xml:space="preserve"> </w:t>
      </w:r>
      <w:r>
        <w:rPr>
          <w:sz w:val="21"/>
        </w:rPr>
        <w:t>standards</w:t>
      </w:r>
      <w:r>
        <w:rPr>
          <w:spacing w:val="-13"/>
          <w:sz w:val="21"/>
        </w:rPr>
        <w:t xml:space="preserve"> </w:t>
      </w:r>
      <w:r>
        <w:rPr>
          <w:sz w:val="21"/>
        </w:rPr>
        <w:t>concerning</w:t>
      </w:r>
      <w:r>
        <w:rPr>
          <w:spacing w:val="-13"/>
          <w:sz w:val="21"/>
        </w:rPr>
        <w:t xml:space="preserve"> </w:t>
      </w:r>
      <w:r>
        <w:rPr>
          <w:sz w:val="21"/>
        </w:rPr>
        <w:t>qualifications,</w:t>
      </w:r>
      <w:r>
        <w:rPr>
          <w:spacing w:val="-13"/>
          <w:sz w:val="21"/>
        </w:rPr>
        <w:t xml:space="preserve"> </w:t>
      </w:r>
      <w:r>
        <w:rPr>
          <w:sz w:val="21"/>
        </w:rPr>
        <w:t xml:space="preserve">independence, due professional care and quality control as required by </w:t>
      </w:r>
      <w:r>
        <w:rPr>
          <w:i/>
          <w:sz w:val="21"/>
        </w:rPr>
        <w:t>Government Auditing Standards</w:t>
      </w:r>
      <w:r>
        <w:rPr>
          <w:sz w:val="21"/>
        </w:rPr>
        <w:t>, including the requirements for continuing professional education and external peer reviews.</w:t>
      </w:r>
      <w:r>
        <w:rPr>
          <w:spacing w:val="40"/>
          <w:sz w:val="21"/>
        </w:rPr>
        <w:t xml:space="preserve"> </w:t>
      </w:r>
      <w:r>
        <w:rPr>
          <w:sz w:val="21"/>
        </w:rPr>
        <w:t>(Please include copy of most recent review.)</w:t>
      </w:r>
    </w:p>
    <w:p w14:paraId="71654722" w14:textId="77777777" w:rsidR="00253C50" w:rsidRDefault="00253C50">
      <w:pPr>
        <w:pStyle w:val="BodyText"/>
        <w:spacing w:before="1"/>
        <w:rPr>
          <w:sz w:val="21"/>
        </w:rPr>
      </w:pPr>
    </w:p>
    <w:p w14:paraId="5566E474" w14:textId="77777777" w:rsidR="00253C50" w:rsidRDefault="009962AB">
      <w:pPr>
        <w:spacing w:before="1"/>
        <w:ind w:left="72" w:right="67"/>
        <w:jc w:val="both"/>
        <w:rPr>
          <w:sz w:val="21"/>
        </w:rPr>
      </w:pPr>
      <w:r>
        <w:rPr>
          <w:sz w:val="21"/>
        </w:rPr>
        <w:t>The</w:t>
      </w:r>
      <w:r>
        <w:rPr>
          <w:spacing w:val="-9"/>
          <w:sz w:val="21"/>
        </w:rPr>
        <w:t xml:space="preserve"> </w:t>
      </w:r>
      <w:r>
        <w:rPr>
          <w:sz w:val="21"/>
        </w:rPr>
        <w:t>individual</w:t>
      </w:r>
      <w:r>
        <w:rPr>
          <w:spacing w:val="-8"/>
          <w:sz w:val="21"/>
        </w:rPr>
        <w:t xml:space="preserve"> </w:t>
      </w:r>
      <w:r>
        <w:rPr>
          <w:sz w:val="21"/>
        </w:rPr>
        <w:t>signing</w:t>
      </w:r>
      <w:r>
        <w:rPr>
          <w:spacing w:val="-7"/>
          <w:sz w:val="21"/>
        </w:rPr>
        <w:t xml:space="preserve"> </w:t>
      </w:r>
      <w:r>
        <w:rPr>
          <w:sz w:val="21"/>
        </w:rPr>
        <w:t>certifies</w:t>
      </w:r>
      <w:r>
        <w:rPr>
          <w:spacing w:val="-8"/>
          <w:sz w:val="21"/>
        </w:rPr>
        <w:t xml:space="preserve"> </w:t>
      </w:r>
      <w:r>
        <w:rPr>
          <w:sz w:val="21"/>
        </w:rPr>
        <w:t>that</w:t>
      </w:r>
      <w:r>
        <w:rPr>
          <w:spacing w:val="-8"/>
          <w:sz w:val="21"/>
        </w:rPr>
        <w:t xml:space="preserve"> </w:t>
      </w:r>
      <w:r>
        <w:rPr>
          <w:sz w:val="21"/>
        </w:rPr>
        <w:t>he/she</w:t>
      </w:r>
      <w:r>
        <w:rPr>
          <w:spacing w:val="-7"/>
          <w:sz w:val="21"/>
        </w:rPr>
        <w:t xml:space="preserve"> </w:t>
      </w:r>
      <w:r>
        <w:rPr>
          <w:sz w:val="21"/>
        </w:rPr>
        <w:t>has</w:t>
      </w:r>
      <w:r>
        <w:rPr>
          <w:spacing w:val="-8"/>
          <w:sz w:val="21"/>
        </w:rPr>
        <w:t xml:space="preserve"> </w:t>
      </w:r>
      <w:r>
        <w:rPr>
          <w:sz w:val="21"/>
        </w:rPr>
        <w:t>read</w:t>
      </w:r>
      <w:r>
        <w:rPr>
          <w:spacing w:val="-10"/>
          <w:sz w:val="21"/>
        </w:rPr>
        <w:t xml:space="preserve"> </w:t>
      </w:r>
      <w:r>
        <w:rPr>
          <w:sz w:val="21"/>
        </w:rPr>
        <w:t>and</w:t>
      </w:r>
      <w:r>
        <w:rPr>
          <w:spacing w:val="-9"/>
          <w:sz w:val="21"/>
        </w:rPr>
        <w:t xml:space="preserve"> </w:t>
      </w:r>
      <w:r>
        <w:rPr>
          <w:sz w:val="21"/>
        </w:rPr>
        <w:t>understands</w:t>
      </w:r>
      <w:r>
        <w:rPr>
          <w:spacing w:val="-8"/>
          <w:sz w:val="21"/>
        </w:rPr>
        <w:t xml:space="preserve"> </w:t>
      </w:r>
      <w:r>
        <w:rPr>
          <w:sz w:val="21"/>
        </w:rPr>
        <w:t>the</w:t>
      </w:r>
      <w:r>
        <w:rPr>
          <w:spacing w:val="-10"/>
          <w:sz w:val="21"/>
        </w:rPr>
        <w:t xml:space="preserve"> </w:t>
      </w:r>
      <w:r>
        <w:rPr>
          <w:sz w:val="21"/>
        </w:rPr>
        <w:t>following</w:t>
      </w:r>
      <w:r>
        <w:rPr>
          <w:spacing w:val="-9"/>
          <w:sz w:val="21"/>
        </w:rPr>
        <w:t xml:space="preserve"> </w:t>
      </w:r>
      <w:r>
        <w:rPr>
          <w:sz w:val="21"/>
        </w:rPr>
        <w:t>publications</w:t>
      </w:r>
      <w:r>
        <w:rPr>
          <w:spacing w:val="-7"/>
          <w:sz w:val="21"/>
        </w:rPr>
        <w:t xml:space="preserve"> </w:t>
      </w:r>
      <w:r>
        <w:rPr>
          <w:sz w:val="21"/>
        </w:rPr>
        <w:t>relative</w:t>
      </w:r>
      <w:r>
        <w:rPr>
          <w:spacing w:val="-7"/>
          <w:sz w:val="21"/>
        </w:rPr>
        <w:t xml:space="preserve"> </w:t>
      </w:r>
      <w:r>
        <w:rPr>
          <w:sz w:val="21"/>
        </w:rPr>
        <w:t>to</w:t>
      </w:r>
      <w:r>
        <w:rPr>
          <w:spacing w:val="-7"/>
          <w:sz w:val="21"/>
        </w:rPr>
        <w:t xml:space="preserve"> </w:t>
      </w:r>
      <w:r>
        <w:rPr>
          <w:sz w:val="21"/>
        </w:rPr>
        <w:t>the</w:t>
      </w:r>
      <w:r>
        <w:rPr>
          <w:spacing w:val="-10"/>
          <w:sz w:val="21"/>
        </w:rPr>
        <w:t xml:space="preserve"> </w:t>
      </w:r>
      <w:r>
        <w:rPr>
          <w:sz w:val="21"/>
        </w:rPr>
        <w:t xml:space="preserve">proposed </w:t>
      </w:r>
      <w:r>
        <w:rPr>
          <w:spacing w:val="-2"/>
          <w:sz w:val="21"/>
        </w:rPr>
        <w:t>audit:</w:t>
      </w:r>
    </w:p>
    <w:p w14:paraId="67570EC7" w14:textId="77777777" w:rsidR="00253C50" w:rsidRDefault="00253C50">
      <w:pPr>
        <w:pStyle w:val="BodyText"/>
        <w:rPr>
          <w:sz w:val="21"/>
        </w:rPr>
      </w:pPr>
    </w:p>
    <w:p w14:paraId="11DEE3EE" w14:textId="77777777" w:rsidR="00253C50" w:rsidRDefault="009962AB">
      <w:pPr>
        <w:pStyle w:val="ListParagraph"/>
        <w:numPr>
          <w:ilvl w:val="0"/>
          <w:numId w:val="2"/>
        </w:numPr>
        <w:tabs>
          <w:tab w:val="left" w:pos="792"/>
        </w:tabs>
        <w:spacing w:line="257" w:lineRule="exact"/>
        <w:rPr>
          <w:sz w:val="21"/>
        </w:rPr>
      </w:pPr>
      <w:r>
        <w:rPr>
          <w:i/>
          <w:sz w:val="21"/>
        </w:rPr>
        <w:t>Government</w:t>
      </w:r>
      <w:r>
        <w:rPr>
          <w:i/>
          <w:spacing w:val="-8"/>
          <w:sz w:val="21"/>
        </w:rPr>
        <w:t xml:space="preserve"> </w:t>
      </w:r>
      <w:r>
        <w:rPr>
          <w:i/>
          <w:sz w:val="21"/>
        </w:rPr>
        <w:t>Auditing</w:t>
      </w:r>
      <w:r>
        <w:rPr>
          <w:i/>
          <w:spacing w:val="-4"/>
          <w:sz w:val="21"/>
        </w:rPr>
        <w:t xml:space="preserve"> </w:t>
      </w:r>
      <w:r>
        <w:rPr>
          <w:i/>
          <w:sz w:val="21"/>
        </w:rPr>
        <w:t>Standards</w:t>
      </w:r>
      <w:r>
        <w:rPr>
          <w:sz w:val="21"/>
        </w:rPr>
        <w:t>,</w:t>
      </w:r>
      <w:r>
        <w:rPr>
          <w:spacing w:val="-4"/>
          <w:sz w:val="21"/>
        </w:rPr>
        <w:t xml:space="preserve"> </w:t>
      </w:r>
      <w:r>
        <w:rPr>
          <w:sz w:val="21"/>
        </w:rPr>
        <w:t>issued</w:t>
      </w:r>
      <w:r>
        <w:rPr>
          <w:spacing w:val="-5"/>
          <w:sz w:val="21"/>
        </w:rPr>
        <w:t xml:space="preserve"> </w:t>
      </w:r>
      <w:r>
        <w:rPr>
          <w:sz w:val="21"/>
        </w:rPr>
        <w:t>by</w:t>
      </w:r>
      <w:r>
        <w:rPr>
          <w:spacing w:val="-4"/>
          <w:sz w:val="21"/>
        </w:rPr>
        <w:t xml:space="preserve"> </w:t>
      </w:r>
      <w:r>
        <w:rPr>
          <w:sz w:val="21"/>
        </w:rPr>
        <w:t>the</w:t>
      </w:r>
      <w:r>
        <w:rPr>
          <w:spacing w:val="-7"/>
          <w:sz w:val="21"/>
        </w:rPr>
        <w:t xml:space="preserve"> </w:t>
      </w:r>
      <w:r>
        <w:rPr>
          <w:sz w:val="21"/>
        </w:rPr>
        <w:t>Comptroller</w:t>
      </w:r>
      <w:r>
        <w:rPr>
          <w:spacing w:val="-6"/>
          <w:sz w:val="21"/>
        </w:rPr>
        <w:t xml:space="preserve"> </w:t>
      </w:r>
      <w:r>
        <w:rPr>
          <w:sz w:val="21"/>
        </w:rPr>
        <w:t>General</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United</w:t>
      </w:r>
      <w:r>
        <w:rPr>
          <w:spacing w:val="-4"/>
          <w:sz w:val="21"/>
        </w:rPr>
        <w:t xml:space="preserve"> </w:t>
      </w:r>
      <w:proofErr w:type="gramStart"/>
      <w:r>
        <w:rPr>
          <w:spacing w:val="-2"/>
          <w:sz w:val="21"/>
        </w:rPr>
        <w:t>States;</w:t>
      </w:r>
      <w:proofErr w:type="gramEnd"/>
    </w:p>
    <w:p w14:paraId="2EDAC9B3" w14:textId="77777777" w:rsidR="00253C50" w:rsidRDefault="009962AB">
      <w:pPr>
        <w:pStyle w:val="ListParagraph"/>
        <w:numPr>
          <w:ilvl w:val="0"/>
          <w:numId w:val="2"/>
        </w:numPr>
        <w:tabs>
          <w:tab w:val="left" w:pos="792"/>
        </w:tabs>
        <w:spacing w:line="257" w:lineRule="exact"/>
        <w:rPr>
          <w:sz w:val="21"/>
        </w:rPr>
      </w:pPr>
      <w:r>
        <w:rPr>
          <w:sz w:val="21"/>
        </w:rPr>
        <w:t>AICPA’s</w:t>
      </w:r>
      <w:r>
        <w:rPr>
          <w:spacing w:val="-9"/>
          <w:sz w:val="21"/>
        </w:rPr>
        <w:t xml:space="preserve"> </w:t>
      </w:r>
      <w:r>
        <w:rPr>
          <w:sz w:val="21"/>
        </w:rPr>
        <w:t>Audit</w:t>
      </w:r>
      <w:r>
        <w:rPr>
          <w:spacing w:val="-5"/>
          <w:sz w:val="21"/>
        </w:rPr>
        <w:t xml:space="preserve"> </w:t>
      </w:r>
      <w:r>
        <w:rPr>
          <w:sz w:val="21"/>
        </w:rPr>
        <w:t>Guides</w:t>
      </w:r>
      <w:r>
        <w:rPr>
          <w:spacing w:val="-5"/>
          <w:sz w:val="21"/>
        </w:rPr>
        <w:t xml:space="preserve"> </w:t>
      </w:r>
      <w:r>
        <w:rPr>
          <w:sz w:val="21"/>
        </w:rPr>
        <w:t>for</w:t>
      </w:r>
      <w:r>
        <w:rPr>
          <w:spacing w:val="-6"/>
          <w:sz w:val="21"/>
        </w:rPr>
        <w:t xml:space="preserve"> </w:t>
      </w:r>
      <w:r>
        <w:rPr>
          <w:sz w:val="21"/>
        </w:rPr>
        <w:t>State</w:t>
      </w:r>
      <w:r>
        <w:rPr>
          <w:spacing w:val="-4"/>
          <w:sz w:val="21"/>
        </w:rPr>
        <w:t xml:space="preserve"> </w:t>
      </w:r>
      <w:r>
        <w:rPr>
          <w:sz w:val="21"/>
        </w:rPr>
        <w:t>&amp;</w:t>
      </w:r>
      <w:r>
        <w:rPr>
          <w:spacing w:val="-3"/>
          <w:sz w:val="21"/>
        </w:rPr>
        <w:t xml:space="preserve"> </w:t>
      </w:r>
      <w:r>
        <w:rPr>
          <w:sz w:val="21"/>
        </w:rPr>
        <w:t>Local</w:t>
      </w:r>
      <w:r>
        <w:rPr>
          <w:spacing w:val="-8"/>
          <w:sz w:val="21"/>
        </w:rPr>
        <w:t xml:space="preserve"> </w:t>
      </w:r>
      <w:r>
        <w:rPr>
          <w:sz w:val="21"/>
        </w:rPr>
        <w:t>Governmental</w:t>
      </w:r>
      <w:r>
        <w:rPr>
          <w:spacing w:val="-4"/>
          <w:sz w:val="21"/>
        </w:rPr>
        <w:t xml:space="preserve"> </w:t>
      </w:r>
      <w:r>
        <w:rPr>
          <w:sz w:val="21"/>
        </w:rPr>
        <w:t>Units</w:t>
      </w:r>
      <w:r>
        <w:rPr>
          <w:spacing w:val="-4"/>
          <w:sz w:val="21"/>
        </w:rPr>
        <w:t xml:space="preserve"> </w:t>
      </w:r>
      <w:r>
        <w:rPr>
          <w:sz w:val="21"/>
        </w:rPr>
        <w:t>or</w:t>
      </w:r>
      <w:r>
        <w:rPr>
          <w:spacing w:val="-8"/>
          <w:sz w:val="21"/>
        </w:rPr>
        <w:t xml:space="preserve"> </w:t>
      </w:r>
      <w:r>
        <w:rPr>
          <w:sz w:val="21"/>
        </w:rPr>
        <w:t>Non-for-Profit</w:t>
      </w:r>
      <w:r>
        <w:rPr>
          <w:spacing w:val="-4"/>
          <w:sz w:val="21"/>
        </w:rPr>
        <w:t xml:space="preserve"> </w:t>
      </w:r>
      <w:proofErr w:type="gramStart"/>
      <w:r>
        <w:rPr>
          <w:spacing w:val="-2"/>
          <w:sz w:val="21"/>
        </w:rPr>
        <w:t>Organizations;</w:t>
      </w:r>
      <w:proofErr w:type="gramEnd"/>
    </w:p>
    <w:p w14:paraId="1A78A043" w14:textId="77777777" w:rsidR="00253C50" w:rsidRDefault="009962AB">
      <w:pPr>
        <w:pStyle w:val="ListParagraph"/>
        <w:numPr>
          <w:ilvl w:val="0"/>
          <w:numId w:val="2"/>
        </w:numPr>
        <w:tabs>
          <w:tab w:val="left" w:pos="792"/>
        </w:tabs>
        <w:spacing w:line="257" w:lineRule="exact"/>
        <w:rPr>
          <w:sz w:val="21"/>
        </w:rPr>
      </w:pPr>
      <w:r>
        <w:rPr>
          <w:sz w:val="21"/>
        </w:rPr>
        <w:t>AICPA’s</w:t>
      </w:r>
      <w:r>
        <w:rPr>
          <w:spacing w:val="-9"/>
          <w:sz w:val="21"/>
        </w:rPr>
        <w:t xml:space="preserve"> </w:t>
      </w:r>
      <w:r>
        <w:rPr>
          <w:sz w:val="21"/>
        </w:rPr>
        <w:t>Audit</w:t>
      </w:r>
      <w:r>
        <w:rPr>
          <w:spacing w:val="-5"/>
          <w:sz w:val="21"/>
        </w:rPr>
        <w:t xml:space="preserve"> </w:t>
      </w:r>
      <w:r>
        <w:rPr>
          <w:sz w:val="21"/>
        </w:rPr>
        <w:t>Risk</w:t>
      </w:r>
      <w:r>
        <w:rPr>
          <w:spacing w:val="-7"/>
          <w:sz w:val="21"/>
        </w:rPr>
        <w:t xml:space="preserve"> </w:t>
      </w:r>
      <w:r>
        <w:rPr>
          <w:sz w:val="21"/>
        </w:rPr>
        <w:t>Alerts</w:t>
      </w:r>
      <w:r>
        <w:rPr>
          <w:spacing w:val="-4"/>
          <w:sz w:val="21"/>
        </w:rPr>
        <w:t xml:space="preserve"> </w:t>
      </w:r>
      <w:r>
        <w:rPr>
          <w:sz w:val="21"/>
        </w:rPr>
        <w:t>“State</w:t>
      </w:r>
      <w:r>
        <w:rPr>
          <w:spacing w:val="-4"/>
          <w:sz w:val="21"/>
        </w:rPr>
        <w:t xml:space="preserve"> </w:t>
      </w:r>
      <w:r>
        <w:rPr>
          <w:sz w:val="21"/>
        </w:rPr>
        <w:t>and</w:t>
      </w:r>
      <w:r>
        <w:rPr>
          <w:spacing w:val="-7"/>
          <w:sz w:val="21"/>
        </w:rPr>
        <w:t xml:space="preserve"> </w:t>
      </w:r>
      <w:r>
        <w:rPr>
          <w:sz w:val="21"/>
        </w:rPr>
        <w:t>Local</w:t>
      </w:r>
      <w:r>
        <w:rPr>
          <w:spacing w:val="-7"/>
          <w:sz w:val="21"/>
        </w:rPr>
        <w:t xml:space="preserve"> </w:t>
      </w:r>
      <w:r>
        <w:rPr>
          <w:sz w:val="21"/>
        </w:rPr>
        <w:t>Governmental</w:t>
      </w:r>
      <w:r>
        <w:rPr>
          <w:spacing w:val="-4"/>
          <w:sz w:val="21"/>
        </w:rPr>
        <w:t xml:space="preserve"> </w:t>
      </w:r>
      <w:r>
        <w:rPr>
          <w:spacing w:val="-2"/>
          <w:sz w:val="21"/>
        </w:rPr>
        <w:t>Developments;”</w:t>
      </w:r>
    </w:p>
    <w:p w14:paraId="20A8E1B7" w14:textId="77777777" w:rsidR="00253C50" w:rsidRDefault="009962AB">
      <w:pPr>
        <w:pStyle w:val="ListParagraph"/>
        <w:numPr>
          <w:ilvl w:val="0"/>
          <w:numId w:val="2"/>
        </w:numPr>
        <w:tabs>
          <w:tab w:val="left" w:pos="792"/>
        </w:tabs>
        <w:spacing w:line="257" w:lineRule="exact"/>
        <w:rPr>
          <w:sz w:val="21"/>
        </w:rPr>
      </w:pPr>
      <w:r>
        <w:rPr>
          <w:sz w:val="21"/>
        </w:rPr>
        <w:t>AICPA’s</w:t>
      </w:r>
      <w:r>
        <w:rPr>
          <w:spacing w:val="-12"/>
          <w:sz w:val="21"/>
        </w:rPr>
        <w:t xml:space="preserve"> </w:t>
      </w:r>
      <w:r>
        <w:rPr>
          <w:sz w:val="21"/>
        </w:rPr>
        <w:t>Audit</w:t>
      </w:r>
      <w:r>
        <w:rPr>
          <w:spacing w:val="-8"/>
          <w:sz w:val="21"/>
        </w:rPr>
        <w:t xml:space="preserve"> </w:t>
      </w:r>
      <w:r>
        <w:rPr>
          <w:sz w:val="21"/>
        </w:rPr>
        <w:t>Risk</w:t>
      </w:r>
      <w:r>
        <w:rPr>
          <w:spacing w:val="-9"/>
          <w:sz w:val="21"/>
        </w:rPr>
        <w:t xml:space="preserve"> </w:t>
      </w:r>
      <w:r>
        <w:rPr>
          <w:sz w:val="21"/>
        </w:rPr>
        <w:t>Alerts</w:t>
      </w:r>
      <w:r>
        <w:rPr>
          <w:spacing w:val="-7"/>
          <w:sz w:val="21"/>
        </w:rPr>
        <w:t xml:space="preserve"> </w:t>
      </w:r>
      <w:r>
        <w:rPr>
          <w:sz w:val="21"/>
        </w:rPr>
        <w:t>“Not-for-Profit</w:t>
      </w:r>
      <w:r>
        <w:rPr>
          <w:spacing w:val="-8"/>
          <w:sz w:val="21"/>
        </w:rPr>
        <w:t xml:space="preserve"> </w:t>
      </w:r>
      <w:r>
        <w:rPr>
          <w:sz w:val="21"/>
        </w:rPr>
        <w:t>Organizations</w:t>
      </w:r>
      <w:r>
        <w:rPr>
          <w:spacing w:val="-7"/>
          <w:sz w:val="21"/>
        </w:rPr>
        <w:t xml:space="preserve"> </w:t>
      </w:r>
      <w:r>
        <w:rPr>
          <w:sz w:val="21"/>
        </w:rPr>
        <w:t>Industry</w:t>
      </w:r>
      <w:r>
        <w:rPr>
          <w:spacing w:val="-7"/>
          <w:sz w:val="21"/>
        </w:rPr>
        <w:t xml:space="preserve"> </w:t>
      </w:r>
      <w:r>
        <w:rPr>
          <w:sz w:val="21"/>
        </w:rPr>
        <w:t>Developments;”</w:t>
      </w:r>
      <w:r>
        <w:rPr>
          <w:spacing w:val="-6"/>
          <w:sz w:val="21"/>
        </w:rPr>
        <w:t xml:space="preserve"> </w:t>
      </w:r>
      <w:r>
        <w:rPr>
          <w:spacing w:val="-5"/>
          <w:sz w:val="21"/>
        </w:rPr>
        <w:t>and</w:t>
      </w:r>
    </w:p>
    <w:p w14:paraId="09E7E5E0" w14:textId="6087BADD" w:rsidR="00253C50" w:rsidRDefault="009962AB">
      <w:pPr>
        <w:spacing w:before="240"/>
        <w:ind w:left="72"/>
        <w:jc w:val="both"/>
        <w:rPr>
          <w:sz w:val="21"/>
        </w:rPr>
      </w:pPr>
      <w:r>
        <w:rPr>
          <w:sz w:val="21"/>
        </w:rPr>
        <w:t>The</w:t>
      </w:r>
      <w:r>
        <w:rPr>
          <w:spacing w:val="-11"/>
          <w:sz w:val="21"/>
        </w:rPr>
        <w:t xml:space="preserve"> </w:t>
      </w:r>
      <w:r>
        <w:rPr>
          <w:sz w:val="21"/>
        </w:rPr>
        <w:t>individual</w:t>
      </w:r>
      <w:r>
        <w:rPr>
          <w:spacing w:val="-10"/>
          <w:sz w:val="21"/>
        </w:rPr>
        <w:t xml:space="preserve"> </w:t>
      </w:r>
      <w:r>
        <w:rPr>
          <w:sz w:val="21"/>
        </w:rPr>
        <w:t>signing</w:t>
      </w:r>
      <w:r>
        <w:rPr>
          <w:spacing w:val="-9"/>
          <w:sz w:val="21"/>
        </w:rPr>
        <w:t xml:space="preserve"> </w:t>
      </w:r>
      <w:r>
        <w:rPr>
          <w:sz w:val="21"/>
        </w:rPr>
        <w:t>certifies</w:t>
      </w:r>
      <w:r>
        <w:rPr>
          <w:spacing w:val="-9"/>
          <w:sz w:val="21"/>
        </w:rPr>
        <w:t xml:space="preserve"> </w:t>
      </w:r>
      <w:r>
        <w:rPr>
          <w:sz w:val="21"/>
        </w:rPr>
        <w:t>that</w:t>
      </w:r>
      <w:r>
        <w:rPr>
          <w:spacing w:val="-10"/>
          <w:sz w:val="21"/>
        </w:rPr>
        <w:t xml:space="preserve"> </w:t>
      </w:r>
      <w:r>
        <w:rPr>
          <w:sz w:val="21"/>
        </w:rPr>
        <w:t>he/she</w:t>
      </w:r>
      <w:r>
        <w:rPr>
          <w:spacing w:val="-9"/>
          <w:sz w:val="21"/>
        </w:rPr>
        <w:t xml:space="preserve"> </w:t>
      </w:r>
      <w:r>
        <w:rPr>
          <w:sz w:val="21"/>
        </w:rPr>
        <w:t>has</w:t>
      </w:r>
      <w:r>
        <w:rPr>
          <w:spacing w:val="-10"/>
          <w:sz w:val="21"/>
        </w:rPr>
        <w:t xml:space="preserve"> </w:t>
      </w:r>
      <w:r>
        <w:rPr>
          <w:sz w:val="21"/>
        </w:rPr>
        <w:t>read</w:t>
      </w:r>
      <w:r>
        <w:rPr>
          <w:spacing w:val="-9"/>
          <w:sz w:val="21"/>
        </w:rPr>
        <w:t xml:space="preserve"> </w:t>
      </w:r>
      <w:r>
        <w:rPr>
          <w:sz w:val="21"/>
        </w:rPr>
        <w:t>and</w:t>
      </w:r>
      <w:r>
        <w:rPr>
          <w:spacing w:val="-8"/>
          <w:sz w:val="21"/>
        </w:rPr>
        <w:t xml:space="preserve"> </w:t>
      </w:r>
      <w:r>
        <w:rPr>
          <w:sz w:val="21"/>
        </w:rPr>
        <w:t>understands</w:t>
      </w:r>
      <w:r>
        <w:rPr>
          <w:spacing w:val="-10"/>
          <w:sz w:val="21"/>
        </w:rPr>
        <w:t xml:space="preserve"> </w:t>
      </w:r>
      <w:proofErr w:type="gramStart"/>
      <w:r>
        <w:rPr>
          <w:sz w:val="21"/>
        </w:rPr>
        <w:t>all</w:t>
      </w:r>
      <w:r>
        <w:rPr>
          <w:spacing w:val="-10"/>
          <w:sz w:val="21"/>
        </w:rPr>
        <w:t xml:space="preserve"> </w:t>
      </w:r>
      <w:r>
        <w:rPr>
          <w:sz w:val="21"/>
        </w:rPr>
        <w:t>of</w:t>
      </w:r>
      <w:proofErr w:type="gramEnd"/>
      <w:r>
        <w:rPr>
          <w:spacing w:val="-9"/>
          <w:sz w:val="21"/>
        </w:rPr>
        <w:t xml:space="preserve"> </w:t>
      </w:r>
      <w:r>
        <w:rPr>
          <w:sz w:val="21"/>
        </w:rPr>
        <w:t>the</w:t>
      </w:r>
      <w:r>
        <w:rPr>
          <w:spacing w:val="-9"/>
          <w:sz w:val="21"/>
        </w:rPr>
        <w:t xml:space="preserve"> </w:t>
      </w:r>
      <w:r>
        <w:rPr>
          <w:sz w:val="21"/>
        </w:rPr>
        <w:t>information</w:t>
      </w:r>
      <w:r>
        <w:rPr>
          <w:spacing w:val="-9"/>
          <w:sz w:val="21"/>
        </w:rPr>
        <w:t xml:space="preserve"> </w:t>
      </w:r>
      <w:r>
        <w:rPr>
          <w:sz w:val="21"/>
        </w:rPr>
        <w:t>in</w:t>
      </w:r>
      <w:r>
        <w:rPr>
          <w:spacing w:val="-9"/>
          <w:sz w:val="21"/>
        </w:rPr>
        <w:t xml:space="preserve"> </w:t>
      </w:r>
      <w:r>
        <w:rPr>
          <w:sz w:val="21"/>
        </w:rPr>
        <w:t>this</w:t>
      </w:r>
      <w:r>
        <w:rPr>
          <w:spacing w:val="-8"/>
          <w:sz w:val="21"/>
        </w:rPr>
        <w:t xml:space="preserve"> </w:t>
      </w:r>
      <w:r>
        <w:rPr>
          <w:sz w:val="21"/>
        </w:rPr>
        <w:t>Request</w:t>
      </w:r>
      <w:r>
        <w:rPr>
          <w:spacing w:val="-10"/>
          <w:sz w:val="21"/>
        </w:rPr>
        <w:t xml:space="preserve"> </w:t>
      </w:r>
      <w:r>
        <w:rPr>
          <w:sz w:val="21"/>
        </w:rPr>
        <w:t>for</w:t>
      </w:r>
      <w:r>
        <w:rPr>
          <w:spacing w:val="-9"/>
          <w:sz w:val="21"/>
        </w:rPr>
        <w:t xml:space="preserve"> </w:t>
      </w:r>
      <w:r w:rsidR="00F6490A">
        <w:rPr>
          <w:spacing w:val="-2"/>
          <w:sz w:val="21"/>
        </w:rPr>
        <w:t>Qualifications</w:t>
      </w:r>
      <w:r>
        <w:rPr>
          <w:spacing w:val="-2"/>
          <w:sz w:val="21"/>
        </w:rPr>
        <w:t>.</w:t>
      </w:r>
    </w:p>
    <w:p w14:paraId="206A854A" w14:textId="77777777" w:rsidR="00253C50" w:rsidRDefault="009962AB">
      <w:pPr>
        <w:spacing w:before="241"/>
        <w:ind w:left="72" w:right="66"/>
        <w:jc w:val="both"/>
        <w:rPr>
          <w:sz w:val="21"/>
        </w:rPr>
      </w:pPr>
      <w:r>
        <w:rPr>
          <w:sz w:val="21"/>
        </w:rPr>
        <w:t>The</w:t>
      </w:r>
      <w:r>
        <w:rPr>
          <w:spacing w:val="-3"/>
          <w:sz w:val="21"/>
        </w:rPr>
        <w:t xml:space="preserve"> </w:t>
      </w:r>
      <w:r>
        <w:rPr>
          <w:sz w:val="21"/>
        </w:rPr>
        <w:t>individual</w:t>
      </w:r>
      <w:r>
        <w:rPr>
          <w:spacing w:val="-5"/>
          <w:sz w:val="21"/>
        </w:rPr>
        <w:t xml:space="preserve"> </w:t>
      </w:r>
      <w:r>
        <w:rPr>
          <w:sz w:val="21"/>
        </w:rPr>
        <w:t>signing</w:t>
      </w:r>
      <w:r>
        <w:rPr>
          <w:spacing w:val="-4"/>
          <w:sz w:val="21"/>
        </w:rPr>
        <w:t xml:space="preserve"> </w:t>
      </w:r>
      <w:r>
        <w:rPr>
          <w:sz w:val="21"/>
        </w:rPr>
        <w:t>certifies</w:t>
      </w:r>
      <w:r>
        <w:rPr>
          <w:spacing w:val="-4"/>
          <w:sz w:val="21"/>
        </w:rPr>
        <w:t xml:space="preserve"> </w:t>
      </w:r>
      <w:r>
        <w:rPr>
          <w:sz w:val="21"/>
        </w:rPr>
        <w:t>that</w:t>
      </w:r>
      <w:r>
        <w:rPr>
          <w:spacing w:val="-5"/>
          <w:sz w:val="21"/>
        </w:rPr>
        <w:t xml:space="preserve"> </w:t>
      </w:r>
      <w:r>
        <w:rPr>
          <w:sz w:val="21"/>
        </w:rPr>
        <w:t>the</w:t>
      </w:r>
      <w:r>
        <w:rPr>
          <w:spacing w:val="-4"/>
          <w:sz w:val="21"/>
        </w:rPr>
        <w:t xml:space="preserve"> </w:t>
      </w:r>
      <w:r>
        <w:rPr>
          <w:sz w:val="21"/>
        </w:rPr>
        <w:t>CPA,</w:t>
      </w:r>
      <w:r>
        <w:rPr>
          <w:spacing w:val="-4"/>
          <w:sz w:val="21"/>
        </w:rPr>
        <w:t xml:space="preserve"> </w:t>
      </w:r>
      <w:r>
        <w:rPr>
          <w:sz w:val="21"/>
        </w:rPr>
        <w:t>and</w:t>
      </w:r>
      <w:r>
        <w:rPr>
          <w:spacing w:val="-6"/>
          <w:sz w:val="21"/>
        </w:rPr>
        <w:t xml:space="preserve"> </w:t>
      </w:r>
      <w:r>
        <w:rPr>
          <w:sz w:val="21"/>
        </w:rPr>
        <w:t>any</w:t>
      </w:r>
      <w:r>
        <w:rPr>
          <w:spacing w:val="-4"/>
          <w:sz w:val="21"/>
        </w:rPr>
        <w:t xml:space="preserve"> </w:t>
      </w:r>
      <w:r>
        <w:rPr>
          <w:sz w:val="21"/>
        </w:rPr>
        <w:t>individuals</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assigned</w:t>
      </w:r>
      <w:r>
        <w:rPr>
          <w:spacing w:val="-4"/>
          <w:sz w:val="21"/>
        </w:rPr>
        <w:t xml:space="preserve"> </w:t>
      </w:r>
      <w:r>
        <w:rPr>
          <w:sz w:val="21"/>
        </w:rPr>
        <w:t>to</w:t>
      </w:r>
      <w:r>
        <w:rPr>
          <w:spacing w:val="-4"/>
          <w:sz w:val="21"/>
        </w:rPr>
        <w:t xml:space="preserve"> </w:t>
      </w:r>
      <w:r>
        <w:rPr>
          <w:sz w:val="21"/>
        </w:rPr>
        <w:t>the</w:t>
      </w:r>
      <w:r>
        <w:rPr>
          <w:spacing w:val="-6"/>
          <w:sz w:val="21"/>
        </w:rPr>
        <w:t xml:space="preserve"> </w:t>
      </w:r>
      <w:r>
        <w:rPr>
          <w:sz w:val="21"/>
        </w:rPr>
        <w:t>audit,</w:t>
      </w:r>
      <w:r>
        <w:rPr>
          <w:spacing w:val="-4"/>
          <w:sz w:val="21"/>
        </w:rPr>
        <w:t xml:space="preserve"> </w:t>
      </w:r>
      <w:r>
        <w:rPr>
          <w:sz w:val="21"/>
        </w:rPr>
        <w:t>does</w:t>
      </w:r>
      <w:r>
        <w:rPr>
          <w:spacing w:val="-4"/>
          <w:sz w:val="21"/>
        </w:rPr>
        <w:t xml:space="preserve"> </w:t>
      </w:r>
      <w:r>
        <w:rPr>
          <w:sz w:val="21"/>
        </w:rPr>
        <w:t>not</w:t>
      </w:r>
      <w:r>
        <w:rPr>
          <w:spacing w:val="-5"/>
          <w:sz w:val="21"/>
        </w:rPr>
        <w:t xml:space="preserve"> </w:t>
      </w:r>
      <w:r>
        <w:rPr>
          <w:sz w:val="21"/>
        </w:rPr>
        <w:t>have</w:t>
      </w:r>
      <w:r>
        <w:rPr>
          <w:spacing w:val="-4"/>
          <w:sz w:val="21"/>
        </w:rPr>
        <w:t xml:space="preserve"> </w:t>
      </w:r>
      <w:r>
        <w:rPr>
          <w:sz w:val="21"/>
        </w:rPr>
        <w:t>a</w:t>
      </w:r>
      <w:r>
        <w:rPr>
          <w:spacing w:val="-4"/>
          <w:sz w:val="21"/>
        </w:rPr>
        <w:t xml:space="preserve"> </w:t>
      </w:r>
      <w:r>
        <w:rPr>
          <w:sz w:val="21"/>
        </w:rPr>
        <w:t>record</w:t>
      </w:r>
      <w:r>
        <w:rPr>
          <w:spacing w:val="-6"/>
          <w:sz w:val="21"/>
        </w:rPr>
        <w:t xml:space="preserve"> </w:t>
      </w:r>
      <w:r>
        <w:rPr>
          <w:sz w:val="21"/>
        </w:rPr>
        <w:t>of substandard audit work and has not been debarred or suspended from doing work with any federal, state or local government.</w:t>
      </w:r>
      <w:r>
        <w:rPr>
          <w:spacing w:val="32"/>
          <w:sz w:val="21"/>
        </w:rPr>
        <w:t xml:space="preserve"> </w:t>
      </w:r>
      <w:r>
        <w:rPr>
          <w:sz w:val="21"/>
        </w:rPr>
        <w:t>(If</w:t>
      </w:r>
      <w:r>
        <w:rPr>
          <w:spacing w:val="-11"/>
          <w:sz w:val="21"/>
        </w:rPr>
        <w:t xml:space="preserve"> </w:t>
      </w:r>
      <w:r>
        <w:rPr>
          <w:sz w:val="21"/>
        </w:rPr>
        <w:t>the</w:t>
      </w:r>
      <w:r>
        <w:rPr>
          <w:spacing w:val="-11"/>
          <w:sz w:val="21"/>
        </w:rPr>
        <w:t xml:space="preserve"> </w:t>
      </w:r>
      <w:r>
        <w:rPr>
          <w:sz w:val="21"/>
        </w:rPr>
        <w:t>CPA</w:t>
      </w:r>
      <w:r>
        <w:rPr>
          <w:spacing w:val="-10"/>
          <w:sz w:val="21"/>
        </w:rPr>
        <w:t xml:space="preserve"> </w:t>
      </w:r>
      <w:r>
        <w:rPr>
          <w:sz w:val="21"/>
        </w:rPr>
        <w:t>or</w:t>
      </w:r>
      <w:r>
        <w:rPr>
          <w:spacing w:val="-11"/>
          <w:sz w:val="21"/>
        </w:rPr>
        <w:t xml:space="preserve"> </w:t>
      </w:r>
      <w:r>
        <w:rPr>
          <w:sz w:val="21"/>
        </w:rPr>
        <w:t>any</w:t>
      </w:r>
      <w:r>
        <w:rPr>
          <w:spacing w:val="-11"/>
          <w:sz w:val="21"/>
        </w:rPr>
        <w:t xml:space="preserve"> </w:t>
      </w:r>
      <w:r>
        <w:rPr>
          <w:sz w:val="21"/>
        </w:rPr>
        <w:t>individual</w:t>
      </w:r>
      <w:r>
        <w:rPr>
          <w:spacing w:val="-12"/>
          <w:sz w:val="21"/>
        </w:rPr>
        <w:t xml:space="preserve"> </w:t>
      </w:r>
      <w:r>
        <w:rPr>
          <w:sz w:val="21"/>
        </w:rPr>
        <w:t>to</w:t>
      </w:r>
      <w:r>
        <w:rPr>
          <w:spacing w:val="-11"/>
          <w:sz w:val="21"/>
        </w:rPr>
        <w:t xml:space="preserve"> </w:t>
      </w:r>
      <w:r>
        <w:rPr>
          <w:sz w:val="21"/>
        </w:rPr>
        <w:t>be</w:t>
      </w:r>
      <w:r>
        <w:rPr>
          <w:spacing w:val="-11"/>
          <w:sz w:val="21"/>
        </w:rPr>
        <w:t xml:space="preserve"> </w:t>
      </w:r>
      <w:r>
        <w:rPr>
          <w:sz w:val="21"/>
        </w:rPr>
        <w:t>assigned</w:t>
      </w:r>
      <w:r>
        <w:rPr>
          <w:spacing w:val="-13"/>
          <w:sz w:val="21"/>
        </w:rPr>
        <w:t xml:space="preserve"> </w:t>
      </w:r>
      <w:r>
        <w:rPr>
          <w:sz w:val="21"/>
        </w:rPr>
        <w:t>to</w:t>
      </w:r>
      <w:r>
        <w:rPr>
          <w:spacing w:val="-11"/>
          <w:sz w:val="21"/>
        </w:rPr>
        <w:t xml:space="preserve"> </w:t>
      </w:r>
      <w:r>
        <w:rPr>
          <w:sz w:val="21"/>
        </w:rPr>
        <w:t>the</w:t>
      </w:r>
      <w:r>
        <w:rPr>
          <w:spacing w:val="-11"/>
          <w:sz w:val="21"/>
        </w:rPr>
        <w:t xml:space="preserve"> </w:t>
      </w:r>
      <w:r>
        <w:rPr>
          <w:sz w:val="21"/>
        </w:rPr>
        <w:t>audit</w:t>
      </w:r>
      <w:r>
        <w:rPr>
          <w:spacing w:val="-12"/>
          <w:sz w:val="21"/>
        </w:rPr>
        <w:t xml:space="preserve"> </w:t>
      </w:r>
      <w:r>
        <w:rPr>
          <w:sz w:val="21"/>
        </w:rPr>
        <w:t>has</w:t>
      </w:r>
      <w:r>
        <w:rPr>
          <w:spacing w:val="-11"/>
          <w:sz w:val="21"/>
        </w:rPr>
        <w:t xml:space="preserve"> </w:t>
      </w:r>
      <w:r>
        <w:rPr>
          <w:sz w:val="21"/>
        </w:rPr>
        <w:t>been</w:t>
      </w:r>
      <w:r>
        <w:rPr>
          <w:spacing w:val="-11"/>
          <w:sz w:val="21"/>
        </w:rPr>
        <w:t xml:space="preserve"> </w:t>
      </w:r>
      <w:r>
        <w:rPr>
          <w:sz w:val="21"/>
        </w:rPr>
        <w:t>found</w:t>
      </w:r>
      <w:r>
        <w:rPr>
          <w:spacing w:val="-11"/>
          <w:sz w:val="21"/>
        </w:rPr>
        <w:t xml:space="preserve"> </w:t>
      </w:r>
      <w:r>
        <w:rPr>
          <w:sz w:val="21"/>
        </w:rPr>
        <w:t>in</w:t>
      </w:r>
      <w:r>
        <w:rPr>
          <w:spacing w:val="-11"/>
          <w:sz w:val="21"/>
        </w:rPr>
        <w:t xml:space="preserve"> </w:t>
      </w:r>
      <w:r>
        <w:rPr>
          <w:sz w:val="21"/>
        </w:rPr>
        <w:t>violation</w:t>
      </w:r>
      <w:r>
        <w:rPr>
          <w:spacing w:val="-11"/>
          <w:sz w:val="21"/>
        </w:rPr>
        <w:t xml:space="preserve"> </w:t>
      </w:r>
      <w:r>
        <w:rPr>
          <w:sz w:val="21"/>
        </w:rPr>
        <w:t>of</w:t>
      </w:r>
      <w:r>
        <w:rPr>
          <w:spacing w:val="-11"/>
          <w:sz w:val="21"/>
        </w:rPr>
        <w:t xml:space="preserve"> </w:t>
      </w:r>
      <w:r>
        <w:rPr>
          <w:sz w:val="21"/>
        </w:rPr>
        <w:t>any</w:t>
      </w:r>
      <w:r>
        <w:rPr>
          <w:spacing w:val="-11"/>
          <w:sz w:val="21"/>
        </w:rPr>
        <w:t xml:space="preserve"> </w:t>
      </w:r>
      <w:r>
        <w:rPr>
          <w:sz w:val="21"/>
        </w:rPr>
        <w:t>state</w:t>
      </w:r>
      <w:r>
        <w:rPr>
          <w:spacing w:val="-11"/>
          <w:sz w:val="21"/>
        </w:rPr>
        <w:t xml:space="preserve"> </w:t>
      </w:r>
      <w:r>
        <w:rPr>
          <w:sz w:val="21"/>
        </w:rPr>
        <w:t>of</w:t>
      </w:r>
      <w:r>
        <w:rPr>
          <w:spacing w:val="-11"/>
          <w:sz w:val="21"/>
        </w:rPr>
        <w:t xml:space="preserve"> </w:t>
      </w:r>
      <w:r>
        <w:rPr>
          <w:sz w:val="21"/>
        </w:rPr>
        <w:t>AICPA professional standards, this information must be disclosed.)</w:t>
      </w:r>
    </w:p>
    <w:p w14:paraId="3188233A" w14:textId="77777777" w:rsidR="00253C50" w:rsidRDefault="00253C50">
      <w:pPr>
        <w:pStyle w:val="BodyText"/>
        <w:rPr>
          <w:sz w:val="21"/>
        </w:rPr>
      </w:pPr>
    </w:p>
    <w:p w14:paraId="4EBC3C84" w14:textId="77777777" w:rsidR="00253C50" w:rsidRDefault="009962AB">
      <w:pPr>
        <w:tabs>
          <w:tab w:val="left" w:pos="1766"/>
          <w:tab w:val="left" w:pos="3300"/>
        </w:tabs>
        <w:ind w:left="72"/>
        <w:jc w:val="both"/>
        <w:rPr>
          <w:sz w:val="21"/>
        </w:rPr>
      </w:pPr>
      <w:r>
        <w:rPr>
          <w:sz w:val="21"/>
        </w:rPr>
        <w:t xml:space="preserve">Dated this </w:t>
      </w:r>
      <w:r>
        <w:rPr>
          <w:sz w:val="21"/>
          <w:u w:val="single"/>
        </w:rPr>
        <w:tab/>
      </w:r>
      <w:r>
        <w:rPr>
          <w:sz w:val="21"/>
        </w:rPr>
        <w:t xml:space="preserve">day </w:t>
      </w:r>
      <w:proofErr w:type="gramStart"/>
      <w:r>
        <w:rPr>
          <w:sz w:val="21"/>
        </w:rPr>
        <w:t xml:space="preserve">of </w:t>
      </w:r>
      <w:r>
        <w:rPr>
          <w:sz w:val="21"/>
          <w:u w:val="single"/>
        </w:rPr>
        <w:tab/>
      </w:r>
      <w:r>
        <w:rPr>
          <w:sz w:val="21"/>
        </w:rPr>
        <w:t>,</w:t>
      </w:r>
      <w:proofErr w:type="gramEnd"/>
      <w:r>
        <w:rPr>
          <w:sz w:val="21"/>
        </w:rPr>
        <w:t xml:space="preserve"> </w:t>
      </w:r>
      <w:r>
        <w:rPr>
          <w:spacing w:val="-4"/>
          <w:sz w:val="21"/>
        </w:rPr>
        <w:t>2025.</w:t>
      </w:r>
    </w:p>
    <w:p w14:paraId="266A62A1" w14:textId="77777777" w:rsidR="00253C50" w:rsidRDefault="009962AB">
      <w:pPr>
        <w:pStyle w:val="BodyText"/>
        <w:spacing w:before="227"/>
        <w:rPr>
          <w:sz w:val="20"/>
        </w:rPr>
      </w:pPr>
      <w:r>
        <w:rPr>
          <w:noProof/>
          <w:sz w:val="20"/>
        </w:rPr>
        <mc:AlternateContent>
          <mc:Choice Requires="wps">
            <w:drawing>
              <wp:anchor distT="0" distB="0" distL="0" distR="0" simplePos="0" relativeHeight="487587840" behindDoc="1" locked="0" layoutInCell="1" allowOverlap="1" wp14:anchorId="79C4CE33" wp14:editId="0E276C32">
                <wp:simplePos x="0" y="0"/>
                <wp:positionH relativeFrom="page">
                  <wp:posOffset>731824</wp:posOffset>
                </wp:positionH>
                <wp:positionV relativeFrom="paragraph">
                  <wp:posOffset>305635</wp:posOffset>
                </wp:positionV>
                <wp:extent cx="380174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1745" cy="1270"/>
                        </a:xfrm>
                        <a:custGeom>
                          <a:avLst/>
                          <a:gdLst/>
                          <a:ahLst/>
                          <a:cxnLst/>
                          <a:rect l="l" t="t" r="r" b="b"/>
                          <a:pathLst>
                            <a:path w="3801745">
                              <a:moveTo>
                                <a:pt x="0" y="0"/>
                              </a:moveTo>
                              <a:lnTo>
                                <a:pt x="3801539"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13108" id="Graphic 2" o:spid="_x0000_s1026" style="position:absolute;margin-left:57.6pt;margin-top:24.05pt;width:299.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01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" path="m,l3801539,e" filled="f" strokeweight=".149mm">
                <v:path arrowok="t"/>
                <w10:wrap type="topAndBottom" anchorx="page"/>
              </v:shape>
            </w:pict>
          </mc:Fallback>
        </mc:AlternateContent>
      </w:r>
    </w:p>
    <w:p w14:paraId="5A5689B0" w14:textId="77777777" w:rsidR="00253C50" w:rsidRDefault="009962AB">
      <w:pPr>
        <w:ind w:left="72"/>
        <w:rPr>
          <w:sz w:val="21"/>
        </w:rPr>
      </w:pPr>
      <w:r>
        <w:rPr>
          <w:sz w:val="21"/>
        </w:rPr>
        <w:t>CPA’s</w:t>
      </w:r>
      <w:r>
        <w:rPr>
          <w:spacing w:val="-7"/>
          <w:sz w:val="21"/>
        </w:rPr>
        <w:t xml:space="preserve"> </w:t>
      </w:r>
      <w:r>
        <w:rPr>
          <w:spacing w:val="-4"/>
          <w:sz w:val="21"/>
        </w:rPr>
        <w:t>Name</w:t>
      </w:r>
    </w:p>
    <w:p w14:paraId="44ECFE8D" w14:textId="77777777" w:rsidR="00253C50" w:rsidRDefault="009962AB">
      <w:pPr>
        <w:pStyle w:val="BodyText"/>
        <w:spacing w:before="222"/>
        <w:rPr>
          <w:sz w:val="20"/>
        </w:rPr>
      </w:pPr>
      <w:r>
        <w:rPr>
          <w:noProof/>
          <w:sz w:val="20"/>
        </w:rPr>
        <mc:AlternateContent>
          <mc:Choice Requires="wps">
            <w:drawing>
              <wp:anchor distT="0" distB="0" distL="0" distR="0" simplePos="0" relativeHeight="487588352" behindDoc="1" locked="0" layoutInCell="1" allowOverlap="1" wp14:anchorId="196E82C6" wp14:editId="3F9B99C8">
                <wp:simplePos x="0" y="0"/>
                <wp:positionH relativeFrom="page">
                  <wp:posOffset>731824</wp:posOffset>
                </wp:positionH>
                <wp:positionV relativeFrom="paragraph">
                  <wp:posOffset>302702</wp:posOffset>
                </wp:positionV>
                <wp:extent cx="29362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6240" cy="1270"/>
                        </a:xfrm>
                        <a:custGeom>
                          <a:avLst/>
                          <a:gdLst/>
                          <a:ahLst/>
                          <a:cxnLst/>
                          <a:rect l="l" t="t" r="r" b="b"/>
                          <a:pathLst>
                            <a:path w="2936240">
                              <a:moveTo>
                                <a:pt x="0" y="0"/>
                              </a:moveTo>
                              <a:lnTo>
                                <a:pt x="2935711"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8A1FF" id="Graphic 3" o:spid="_x0000_s1026" style="position:absolute;margin-left:57.6pt;margin-top:23.85pt;width:231.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3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" path="m,l2935711,e" filled="f" strokeweight=".149mm">
                <v:path arrowok="t"/>
                <w10:wrap type="topAndBottom" anchorx="page"/>
              </v:shape>
            </w:pict>
          </mc:Fallback>
        </mc:AlternateContent>
      </w:r>
    </w:p>
    <w:p w14:paraId="52EE4A5A" w14:textId="77777777" w:rsidR="00253C50" w:rsidRDefault="009962AB">
      <w:pPr>
        <w:ind w:left="72"/>
        <w:rPr>
          <w:sz w:val="21"/>
        </w:rPr>
      </w:pPr>
      <w:r>
        <w:rPr>
          <w:sz w:val="21"/>
        </w:rPr>
        <w:t>Signature</w:t>
      </w:r>
      <w:r>
        <w:rPr>
          <w:spacing w:val="-3"/>
          <w:sz w:val="21"/>
        </w:rPr>
        <w:t xml:space="preserve"> </w:t>
      </w:r>
      <w:r>
        <w:rPr>
          <w:sz w:val="21"/>
        </w:rPr>
        <w:t>of</w:t>
      </w:r>
      <w:r>
        <w:rPr>
          <w:spacing w:val="-6"/>
          <w:sz w:val="21"/>
        </w:rPr>
        <w:t xml:space="preserve"> </w:t>
      </w:r>
      <w:r>
        <w:rPr>
          <w:sz w:val="21"/>
        </w:rPr>
        <w:t>CPA’s</w:t>
      </w:r>
      <w:r>
        <w:rPr>
          <w:spacing w:val="-2"/>
          <w:sz w:val="21"/>
        </w:rPr>
        <w:t xml:space="preserve"> Representative</w:t>
      </w:r>
    </w:p>
    <w:p w14:paraId="1AA74473" w14:textId="77777777" w:rsidR="00253C50" w:rsidRDefault="009962AB">
      <w:pPr>
        <w:pStyle w:val="BodyText"/>
        <w:spacing w:before="225"/>
        <w:rPr>
          <w:sz w:val="20"/>
        </w:rPr>
      </w:pPr>
      <w:r>
        <w:rPr>
          <w:noProof/>
          <w:sz w:val="20"/>
        </w:rPr>
        <mc:AlternateContent>
          <mc:Choice Requires="wps">
            <w:drawing>
              <wp:anchor distT="0" distB="0" distL="0" distR="0" simplePos="0" relativeHeight="487588864" behindDoc="1" locked="0" layoutInCell="1" allowOverlap="1" wp14:anchorId="4F675BCE" wp14:editId="4B39D8FC">
                <wp:simplePos x="0" y="0"/>
                <wp:positionH relativeFrom="page">
                  <wp:posOffset>731824</wp:posOffset>
                </wp:positionH>
                <wp:positionV relativeFrom="paragraph">
                  <wp:posOffset>304175</wp:posOffset>
                </wp:positionV>
                <wp:extent cx="29362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6240" cy="1270"/>
                        </a:xfrm>
                        <a:custGeom>
                          <a:avLst/>
                          <a:gdLst/>
                          <a:ahLst/>
                          <a:cxnLst/>
                          <a:rect l="l" t="t" r="r" b="b"/>
                          <a:pathLst>
                            <a:path w="2936240">
                              <a:moveTo>
                                <a:pt x="0" y="0"/>
                              </a:moveTo>
                              <a:lnTo>
                                <a:pt x="2935711"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CE079" id="Graphic 4" o:spid="_x0000_s1026" style="position:absolute;margin-left:57.6pt;margin-top:23.95pt;width:231.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3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" path="m,l2935711,e" filled="f" strokeweight=".149mm">
                <v:path arrowok="t"/>
                <w10:wrap type="topAndBottom" anchorx="page"/>
              </v:shape>
            </w:pict>
          </mc:Fallback>
        </mc:AlternateContent>
      </w:r>
    </w:p>
    <w:p w14:paraId="1DF9BCE2" w14:textId="77777777" w:rsidR="00253C50" w:rsidRDefault="009962AB">
      <w:pPr>
        <w:ind w:left="72"/>
        <w:rPr>
          <w:sz w:val="21"/>
        </w:rPr>
      </w:pPr>
      <w:r>
        <w:rPr>
          <w:sz w:val="21"/>
        </w:rPr>
        <w:t>Printed</w:t>
      </w:r>
      <w:r>
        <w:rPr>
          <w:spacing w:val="-4"/>
          <w:sz w:val="21"/>
        </w:rPr>
        <w:t xml:space="preserve"> </w:t>
      </w:r>
      <w:r>
        <w:rPr>
          <w:sz w:val="21"/>
        </w:rPr>
        <w:t>Name</w:t>
      </w:r>
      <w:r>
        <w:rPr>
          <w:spacing w:val="-5"/>
          <w:sz w:val="21"/>
        </w:rPr>
        <w:t xml:space="preserve"> </w:t>
      </w:r>
      <w:r>
        <w:rPr>
          <w:sz w:val="21"/>
        </w:rPr>
        <w:t>and</w:t>
      </w:r>
      <w:r>
        <w:rPr>
          <w:spacing w:val="-6"/>
          <w:sz w:val="21"/>
        </w:rPr>
        <w:t xml:space="preserve"> </w:t>
      </w:r>
      <w:r>
        <w:rPr>
          <w:sz w:val="21"/>
        </w:rPr>
        <w:t>Title</w:t>
      </w:r>
      <w:r>
        <w:rPr>
          <w:spacing w:val="-3"/>
          <w:sz w:val="21"/>
        </w:rPr>
        <w:t xml:space="preserve"> </w:t>
      </w:r>
      <w:r>
        <w:rPr>
          <w:sz w:val="21"/>
        </w:rPr>
        <w:t>of</w:t>
      </w:r>
      <w:r>
        <w:rPr>
          <w:spacing w:val="-4"/>
          <w:sz w:val="21"/>
        </w:rPr>
        <w:t xml:space="preserve"> </w:t>
      </w:r>
      <w:r>
        <w:rPr>
          <w:sz w:val="21"/>
        </w:rPr>
        <w:t>Individual</w:t>
      </w:r>
      <w:r>
        <w:rPr>
          <w:spacing w:val="-4"/>
          <w:sz w:val="21"/>
        </w:rPr>
        <w:t xml:space="preserve"> </w:t>
      </w:r>
      <w:r>
        <w:rPr>
          <w:spacing w:val="-2"/>
          <w:sz w:val="21"/>
        </w:rPr>
        <w:t>Signing</w:t>
      </w:r>
    </w:p>
    <w:p w14:paraId="10CFDA0F" w14:textId="77777777" w:rsidR="00253C50" w:rsidRDefault="00253C50">
      <w:pPr>
        <w:rPr>
          <w:sz w:val="21"/>
        </w:rPr>
        <w:sectPr w:rsidR="00253C50">
          <w:pgSz w:w="12240" w:h="15840"/>
          <w:pgMar w:top="1480" w:right="1080" w:bottom="860" w:left="1080" w:header="0" w:footer="673" w:gutter="0"/>
          <w:cols w:space="720"/>
        </w:sectPr>
      </w:pPr>
    </w:p>
    <w:p w14:paraId="10ED2E85" w14:textId="430D25CD" w:rsidR="00253C50" w:rsidRDefault="009962AB">
      <w:pPr>
        <w:pStyle w:val="Heading1"/>
      </w:pPr>
      <w:r>
        <w:rPr>
          <w:color w:val="0E4660"/>
        </w:rPr>
        <w:lastRenderedPageBreak/>
        <w:t>APPENDIX</w:t>
      </w:r>
      <w:r>
        <w:rPr>
          <w:color w:val="0E4660"/>
          <w:spacing w:val="-15"/>
        </w:rPr>
        <w:t xml:space="preserve"> </w:t>
      </w:r>
      <w:r w:rsidR="0064325F">
        <w:rPr>
          <w:color w:val="0E4660"/>
          <w:spacing w:val="-10"/>
        </w:rPr>
        <w:t>B</w:t>
      </w:r>
    </w:p>
    <w:p w14:paraId="761E5936" w14:textId="77777777" w:rsidR="00253C50" w:rsidRDefault="00253C50">
      <w:pPr>
        <w:pStyle w:val="BodyText"/>
      </w:pPr>
    </w:p>
    <w:p w14:paraId="055175F7" w14:textId="77777777" w:rsidR="00253C50" w:rsidRDefault="00253C50">
      <w:pPr>
        <w:pStyle w:val="BodyText"/>
        <w:spacing w:before="57"/>
      </w:pPr>
    </w:p>
    <w:p w14:paraId="21273643" w14:textId="62EA0188" w:rsidR="00253C50" w:rsidRDefault="00F6490A">
      <w:pPr>
        <w:pStyle w:val="Heading2"/>
        <w:ind w:right="11"/>
      </w:pPr>
      <w:r>
        <w:t>RESPONDENT</w:t>
      </w:r>
      <w:r w:rsidR="009962AB">
        <w:rPr>
          <w:spacing w:val="-1"/>
        </w:rPr>
        <w:t xml:space="preserve"> </w:t>
      </w:r>
      <w:r w:rsidR="009962AB">
        <w:rPr>
          <w:spacing w:val="-2"/>
        </w:rPr>
        <w:t>WARRANTIES</w:t>
      </w:r>
    </w:p>
    <w:p w14:paraId="78595E49" w14:textId="77777777" w:rsidR="00253C50" w:rsidRDefault="00253C50">
      <w:pPr>
        <w:pStyle w:val="BodyText"/>
        <w:rPr>
          <w:b/>
        </w:rPr>
      </w:pPr>
    </w:p>
    <w:p w14:paraId="17830E55" w14:textId="0592F993" w:rsidR="00253C50" w:rsidRDefault="00F6490A">
      <w:pPr>
        <w:pStyle w:val="ListParagraph"/>
        <w:numPr>
          <w:ilvl w:val="0"/>
          <w:numId w:val="1"/>
        </w:numPr>
        <w:tabs>
          <w:tab w:val="left" w:pos="792"/>
        </w:tabs>
        <w:ind w:right="382"/>
        <w:rPr>
          <w:sz w:val="24"/>
        </w:rPr>
      </w:pPr>
      <w:r>
        <w:rPr>
          <w:sz w:val="24"/>
        </w:rPr>
        <w:t>Respondent</w:t>
      </w:r>
      <w:r w:rsidR="009962AB">
        <w:rPr>
          <w:sz w:val="24"/>
        </w:rPr>
        <w:t xml:space="preserve"> warrants that </w:t>
      </w:r>
      <w:proofErr w:type="gramStart"/>
      <w:r w:rsidR="009962AB">
        <w:rPr>
          <w:sz w:val="24"/>
        </w:rPr>
        <w:t>is</w:t>
      </w:r>
      <w:proofErr w:type="gramEnd"/>
      <w:r w:rsidR="009962AB">
        <w:rPr>
          <w:sz w:val="24"/>
        </w:rPr>
        <w:t xml:space="preserve"> willing and able to obtain an error and omissions insurance policy providing</w:t>
      </w:r>
      <w:r w:rsidR="009962AB">
        <w:rPr>
          <w:spacing w:val="-3"/>
          <w:sz w:val="24"/>
        </w:rPr>
        <w:t xml:space="preserve"> </w:t>
      </w:r>
      <w:r w:rsidR="009962AB">
        <w:rPr>
          <w:sz w:val="24"/>
        </w:rPr>
        <w:t>a</w:t>
      </w:r>
      <w:r w:rsidR="009962AB">
        <w:rPr>
          <w:spacing w:val="-3"/>
          <w:sz w:val="24"/>
        </w:rPr>
        <w:t xml:space="preserve"> </w:t>
      </w:r>
      <w:r w:rsidR="009962AB">
        <w:rPr>
          <w:sz w:val="24"/>
        </w:rPr>
        <w:t>prudent</w:t>
      </w:r>
      <w:r w:rsidR="009962AB">
        <w:rPr>
          <w:spacing w:val="-3"/>
          <w:sz w:val="24"/>
        </w:rPr>
        <w:t xml:space="preserve"> </w:t>
      </w:r>
      <w:r w:rsidR="009962AB">
        <w:rPr>
          <w:sz w:val="24"/>
        </w:rPr>
        <w:t>amount</w:t>
      </w:r>
      <w:r w:rsidR="009962AB">
        <w:rPr>
          <w:spacing w:val="-3"/>
          <w:sz w:val="24"/>
        </w:rPr>
        <w:t xml:space="preserve"> </w:t>
      </w:r>
      <w:r w:rsidR="009962AB">
        <w:rPr>
          <w:sz w:val="24"/>
        </w:rPr>
        <w:t>of</w:t>
      </w:r>
      <w:r w:rsidR="009962AB">
        <w:rPr>
          <w:spacing w:val="-3"/>
          <w:sz w:val="24"/>
        </w:rPr>
        <w:t xml:space="preserve"> </w:t>
      </w:r>
      <w:r w:rsidR="009962AB">
        <w:rPr>
          <w:sz w:val="24"/>
        </w:rPr>
        <w:t>coverage</w:t>
      </w:r>
      <w:r w:rsidR="009962AB">
        <w:rPr>
          <w:spacing w:val="-4"/>
          <w:sz w:val="24"/>
        </w:rPr>
        <w:t xml:space="preserve"> </w:t>
      </w:r>
      <w:r w:rsidR="009962AB">
        <w:rPr>
          <w:sz w:val="24"/>
        </w:rPr>
        <w:t>for</w:t>
      </w:r>
      <w:r w:rsidR="009962AB">
        <w:rPr>
          <w:spacing w:val="-3"/>
          <w:sz w:val="24"/>
        </w:rPr>
        <w:t xml:space="preserve"> </w:t>
      </w:r>
      <w:r w:rsidR="009962AB">
        <w:rPr>
          <w:sz w:val="24"/>
        </w:rPr>
        <w:t>the</w:t>
      </w:r>
      <w:r w:rsidR="009962AB">
        <w:rPr>
          <w:spacing w:val="-5"/>
          <w:sz w:val="24"/>
        </w:rPr>
        <w:t xml:space="preserve"> </w:t>
      </w:r>
      <w:r w:rsidR="009962AB">
        <w:rPr>
          <w:sz w:val="24"/>
        </w:rPr>
        <w:t>willful</w:t>
      </w:r>
      <w:r w:rsidR="009962AB">
        <w:rPr>
          <w:spacing w:val="-3"/>
          <w:sz w:val="24"/>
        </w:rPr>
        <w:t xml:space="preserve"> </w:t>
      </w:r>
      <w:r w:rsidR="009962AB">
        <w:rPr>
          <w:sz w:val="24"/>
        </w:rPr>
        <w:t>or</w:t>
      </w:r>
      <w:r w:rsidR="009962AB">
        <w:rPr>
          <w:spacing w:val="-3"/>
          <w:sz w:val="24"/>
        </w:rPr>
        <w:t xml:space="preserve"> </w:t>
      </w:r>
      <w:r w:rsidR="009962AB">
        <w:rPr>
          <w:sz w:val="24"/>
        </w:rPr>
        <w:t>negligent</w:t>
      </w:r>
      <w:r w:rsidR="009962AB">
        <w:rPr>
          <w:spacing w:val="-3"/>
          <w:sz w:val="24"/>
        </w:rPr>
        <w:t xml:space="preserve"> </w:t>
      </w:r>
      <w:r w:rsidR="009962AB">
        <w:rPr>
          <w:sz w:val="24"/>
        </w:rPr>
        <w:t>acts,</w:t>
      </w:r>
      <w:r w:rsidR="009962AB">
        <w:rPr>
          <w:spacing w:val="-3"/>
          <w:sz w:val="24"/>
        </w:rPr>
        <w:t xml:space="preserve"> </w:t>
      </w:r>
      <w:r w:rsidR="009962AB">
        <w:rPr>
          <w:sz w:val="24"/>
        </w:rPr>
        <w:t>or</w:t>
      </w:r>
      <w:r w:rsidR="009962AB">
        <w:rPr>
          <w:spacing w:val="-1"/>
          <w:sz w:val="24"/>
        </w:rPr>
        <w:t xml:space="preserve"> </w:t>
      </w:r>
      <w:r w:rsidR="009962AB">
        <w:rPr>
          <w:sz w:val="24"/>
        </w:rPr>
        <w:t>omissions</w:t>
      </w:r>
      <w:r w:rsidR="009962AB">
        <w:rPr>
          <w:spacing w:val="-3"/>
          <w:sz w:val="24"/>
        </w:rPr>
        <w:t xml:space="preserve"> </w:t>
      </w:r>
      <w:r w:rsidR="009962AB">
        <w:rPr>
          <w:sz w:val="24"/>
        </w:rPr>
        <w:t>of</w:t>
      </w:r>
      <w:r w:rsidR="009962AB">
        <w:rPr>
          <w:spacing w:val="-3"/>
          <w:sz w:val="24"/>
        </w:rPr>
        <w:t xml:space="preserve"> </w:t>
      </w:r>
      <w:r w:rsidR="009962AB">
        <w:rPr>
          <w:sz w:val="24"/>
        </w:rPr>
        <w:t>any officers, employees or agents thereof.</w:t>
      </w:r>
    </w:p>
    <w:p w14:paraId="19C99771" w14:textId="77777777" w:rsidR="00253C50" w:rsidRDefault="00253C50">
      <w:pPr>
        <w:pStyle w:val="BodyText"/>
      </w:pPr>
    </w:p>
    <w:p w14:paraId="65C3853E" w14:textId="487903E2" w:rsidR="00253C50" w:rsidRDefault="00F6490A">
      <w:pPr>
        <w:pStyle w:val="ListParagraph"/>
        <w:numPr>
          <w:ilvl w:val="0"/>
          <w:numId w:val="1"/>
        </w:numPr>
        <w:tabs>
          <w:tab w:val="left" w:pos="792"/>
        </w:tabs>
        <w:ind w:right="74"/>
        <w:rPr>
          <w:sz w:val="24"/>
        </w:rPr>
      </w:pPr>
      <w:r>
        <w:rPr>
          <w:sz w:val="24"/>
        </w:rPr>
        <w:t>Respondent</w:t>
      </w:r>
      <w:r w:rsidR="009962AB">
        <w:rPr>
          <w:spacing w:val="-4"/>
          <w:sz w:val="24"/>
        </w:rPr>
        <w:t xml:space="preserve"> </w:t>
      </w:r>
      <w:r w:rsidR="009962AB">
        <w:rPr>
          <w:sz w:val="24"/>
        </w:rPr>
        <w:t>warrants</w:t>
      </w:r>
      <w:r w:rsidR="009962AB">
        <w:rPr>
          <w:spacing w:val="-4"/>
          <w:sz w:val="24"/>
        </w:rPr>
        <w:t xml:space="preserve"> </w:t>
      </w:r>
      <w:r w:rsidR="009962AB">
        <w:rPr>
          <w:sz w:val="24"/>
        </w:rPr>
        <w:t>that</w:t>
      </w:r>
      <w:r w:rsidR="009962AB">
        <w:rPr>
          <w:spacing w:val="-4"/>
          <w:sz w:val="24"/>
        </w:rPr>
        <w:t xml:space="preserve"> </w:t>
      </w:r>
      <w:proofErr w:type="gramStart"/>
      <w:r w:rsidR="009962AB">
        <w:rPr>
          <w:sz w:val="24"/>
        </w:rPr>
        <w:t>is</w:t>
      </w:r>
      <w:proofErr w:type="gramEnd"/>
      <w:r w:rsidR="009962AB">
        <w:rPr>
          <w:spacing w:val="-4"/>
          <w:sz w:val="24"/>
        </w:rPr>
        <w:t xml:space="preserve"> </w:t>
      </w:r>
      <w:r w:rsidR="009962AB">
        <w:rPr>
          <w:sz w:val="24"/>
        </w:rPr>
        <w:t>will</w:t>
      </w:r>
      <w:r w:rsidR="009962AB">
        <w:rPr>
          <w:spacing w:val="-4"/>
          <w:sz w:val="24"/>
        </w:rPr>
        <w:t xml:space="preserve"> </w:t>
      </w:r>
      <w:r w:rsidR="009962AB">
        <w:rPr>
          <w:sz w:val="24"/>
        </w:rPr>
        <w:t>not</w:t>
      </w:r>
      <w:r w:rsidR="009962AB">
        <w:rPr>
          <w:spacing w:val="-4"/>
          <w:sz w:val="24"/>
        </w:rPr>
        <w:t xml:space="preserve"> </w:t>
      </w:r>
      <w:r w:rsidR="009962AB">
        <w:rPr>
          <w:sz w:val="24"/>
        </w:rPr>
        <w:t>delegate</w:t>
      </w:r>
      <w:r w:rsidR="009962AB">
        <w:rPr>
          <w:spacing w:val="-4"/>
          <w:sz w:val="24"/>
        </w:rPr>
        <w:t xml:space="preserve"> </w:t>
      </w:r>
      <w:r w:rsidR="009962AB">
        <w:rPr>
          <w:sz w:val="24"/>
        </w:rPr>
        <w:t>or</w:t>
      </w:r>
      <w:r w:rsidR="009962AB">
        <w:rPr>
          <w:spacing w:val="-6"/>
          <w:sz w:val="24"/>
        </w:rPr>
        <w:t xml:space="preserve"> </w:t>
      </w:r>
      <w:r w:rsidR="009962AB">
        <w:rPr>
          <w:sz w:val="24"/>
        </w:rPr>
        <w:t>subcontract</w:t>
      </w:r>
      <w:r w:rsidR="009962AB">
        <w:rPr>
          <w:spacing w:val="-4"/>
          <w:sz w:val="24"/>
        </w:rPr>
        <w:t xml:space="preserve"> </w:t>
      </w:r>
      <w:r w:rsidR="009962AB">
        <w:rPr>
          <w:sz w:val="24"/>
        </w:rPr>
        <w:t>its</w:t>
      </w:r>
      <w:r w:rsidR="009962AB">
        <w:rPr>
          <w:spacing w:val="-4"/>
          <w:sz w:val="24"/>
        </w:rPr>
        <w:t xml:space="preserve"> </w:t>
      </w:r>
      <w:r w:rsidR="009962AB">
        <w:rPr>
          <w:sz w:val="24"/>
        </w:rPr>
        <w:t>responsibilities</w:t>
      </w:r>
      <w:r w:rsidR="009962AB">
        <w:rPr>
          <w:spacing w:val="-4"/>
          <w:sz w:val="24"/>
        </w:rPr>
        <w:t xml:space="preserve"> </w:t>
      </w:r>
      <w:r w:rsidR="009962AB">
        <w:rPr>
          <w:sz w:val="24"/>
        </w:rPr>
        <w:t>under</w:t>
      </w:r>
      <w:r w:rsidR="009962AB">
        <w:rPr>
          <w:spacing w:val="-4"/>
          <w:sz w:val="24"/>
        </w:rPr>
        <w:t xml:space="preserve"> </w:t>
      </w:r>
      <w:r w:rsidR="009962AB">
        <w:rPr>
          <w:sz w:val="24"/>
        </w:rPr>
        <w:t>an</w:t>
      </w:r>
      <w:r w:rsidR="009962AB">
        <w:rPr>
          <w:spacing w:val="-4"/>
          <w:sz w:val="24"/>
        </w:rPr>
        <w:t xml:space="preserve"> </w:t>
      </w:r>
      <w:r w:rsidR="009962AB">
        <w:rPr>
          <w:sz w:val="24"/>
        </w:rPr>
        <w:t xml:space="preserve">agreement without the prior written of </w:t>
      </w:r>
      <w:r w:rsidR="007E656D">
        <w:rPr>
          <w:sz w:val="24"/>
        </w:rPr>
        <w:t>Jefferson County Drainage District No. 7</w:t>
      </w:r>
      <w:r w:rsidR="009962AB">
        <w:rPr>
          <w:sz w:val="24"/>
        </w:rPr>
        <w:t>.</w:t>
      </w:r>
    </w:p>
    <w:p w14:paraId="18DB8866" w14:textId="77777777" w:rsidR="00253C50" w:rsidRDefault="00253C50">
      <w:pPr>
        <w:pStyle w:val="BodyText"/>
      </w:pPr>
    </w:p>
    <w:p w14:paraId="390C619C" w14:textId="6E7B78B4" w:rsidR="00253C50" w:rsidRDefault="00F6490A">
      <w:pPr>
        <w:pStyle w:val="ListParagraph"/>
        <w:numPr>
          <w:ilvl w:val="0"/>
          <w:numId w:val="1"/>
        </w:numPr>
        <w:tabs>
          <w:tab w:val="left" w:pos="792"/>
        </w:tabs>
        <w:ind w:right="436"/>
        <w:rPr>
          <w:sz w:val="20"/>
        </w:rPr>
      </w:pPr>
      <w:r>
        <w:rPr>
          <w:sz w:val="24"/>
        </w:rPr>
        <w:t>Respondent</w:t>
      </w:r>
      <w:r w:rsidR="009962AB">
        <w:rPr>
          <w:spacing w:val="-3"/>
          <w:sz w:val="24"/>
        </w:rPr>
        <w:t xml:space="preserve"> </w:t>
      </w:r>
      <w:r w:rsidR="009962AB">
        <w:rPr>
          <w:sz w:val="24"/>
        </w:rPr>
        <w:t>warrants</w:t>
      </w:r>
      <w:r w:rsidR="009962AB">
        <w:rPr>
          <w:spacing w:val="-3"/>
          <w:sz w:val="24"/>
        </w:rPr>
        <w:t xml:space="preserve"> </w:t>
      </w:r>
      <w:r w:rsidR="009962AB">
        <w:rPr>
          <w:sz w:val="24"/>
        </w:rPr>
        <w:t>that</w:t>
      </w:r>
      <w:r w:rsidR="009962AB">
        <w:rPr>
          <w:spacing w:val="-3"/>
          <w:sz w:val="24"/>
        </w:rPr>
        <w:t xml:space="preserve"> </w:t>
      </w:r>
      <w:r w:rsidR="009962AB">
        <w:rPr>
          <w:sz w:val="24"/>
        </w:rPr>
        <w:t>all</w:t>
      </w:r>
      <w:r w:rsidR="009962AB">
        <w:rPr>
          <w:spacing w:val="-3"/>
          <w:sz w:val="24"/>
        </w:rPr>
        <w:t xml:space="preserve"> </w:t>
      </w:r>
      <w:r w:rsidR="009962AB">
        <w:rPr>
          <w:sz w:val="24"/>
        </w:rPr>
        <w:t>information</w:t>
      </w:r>
      <w:r w:rsidR="009962AB">
        <w:rPr>
          <w:spacing w:val="-3"/>
          <w:sz w:val="24"/>
        </w:rPr>
        <w:t xml:space="preserve"> </w:t>
      </w:r>
      <w:r w:rsidR="009962AB">
        <w:rPr>
          <w:sz w:val="24"/>
        </w:rPr>
        <w:t>provided</w:t>
      </w:r>
      <w:r w:rsidR="009962AB">
        <w:rPr>
          <w:spacing w:val="-3"/>
          <w:sz w:val="24"/>
        </w:rPr>
        <w:t xml:space="preserve"> </w:t>
      </w:r>
      <w:r w:rsidR="009962AB">
        <w:rPr>
          <w:sz w:val="24"/>
        </w:rPr>
        <w:t>by</w:t>
      </w:r>
      <w:r w:rsidR="009962AB">
        <w:rPr>
          <w:spacing w:val="-3"/>
          <w:sz w:val="24"/>
        </w:rPr>
        <w:t xml:space="preserve"> </w:t>
      </w:r>
      <w:r w:rsidR="009962AB">
        <w:rPr>
          <w:sz w:val="24"/>
        </w:rPr>
        <w:t>it</w:t>
      </w:r>
      <w:r w:rsidR="009962AB">
        <w:rPr>
          <w:spacing w:val="-3"/>
          <w:sz w:val="24"/>
        </w:rPr>
        <w:t xml:space="preserve"> </w:t>
      </w:r>
      <w:r w:rsidR="009962AB">
        <w:rPr>
          <w:sz w:val="24"/>
        </w:rPr>
        <w:t>in</w:t>
      </w:r>
      <w:r w:rsidR="009962AB">
        <w:rPr>
          <w:spacing w:val="-3"/>
          <w:sz w:val="24"/>
        </w:rPr>
        <w:t xml:space="preserve"> </w:t>
      </w:r>
      <w:r w:rsidR="009962AB">
        <w:rPr>
          <w:sz w:val="24"/>
        </w:rPr>
        <w:t>connection</w:t>
      </w:r>
      <w:r w:rsidR="009962AB">
        <w:rPr>
          <w:spacing w:val="-3"/>
          <w:sz w:val="24"/>
        </w:rPr>
        <w:t xml:space="preserve"> </w:t>
      </w:r>
      <w:r w:rsidR="009962AB">
        <w:rPr>
          <w:sz w:val="24"/>
        </w:rPr>
        <w:t>with</w:t>
      </w:r>
      <w:r w:rsidR="009962AB">
        <w:rPr>
          <w:spacing w:val="-3"/>
          <w:sz w:val="24"/>
        </w:rPr>
        <w:t xml:space="preserve"> </w:t>
      </w:r>
      <w:r>
        <w:rPr>
          <w:sz w:val="24"/>
        </w:rPr>
        <w:t>these qualifications</w:t>
      </w:r>
      <w:r w:rsidR="009962AB">
        <w:rPr>
          <w:spacing w:val="-3"/>
          <w:sz w:val="24"/>
        </w:rPr>
        <w:t xml:space="preserve"> </w:t>
      </w:r>
      <w:r>
        <w:rPr>
          <w:spacing w:val="-3"/>
          <w:sz w:val="24"/>
        </w:rPr>
        <w:t>are</w:t>
      </w:r>
      <w:r w:rsidR="009962AB">
        <w:rPr>
          <w:spacing w:val="-3"/>
          <w:sz w:val="24"/>
        </w:rPr>
        <w:t xml:space="preserve"> </w:t>
      </w:r>
      <w:r w:rsidR="009962AB">
        <w:rPr>
          <w:sz w:val="24"/>
        </w:rPr>
        <w:t>true and accurate.</w:t>
      </w:r>
    </w:p>
    <w:p w14:paraId="2B096C20" w14:textId="77777777" w:rsidR="00253C50" w:rsidRDefault="00253C50">
      <w:pPr>
        <w:pStyle w:val="BodyText"/>
      </w:pPr>
    </w:p>
    <w:p w14:paraId="2385C1EC" w14:textId="77777777" w:rsidR="00253C50" w:rsidRDefault="00253C50">
      <w:pPr>
        <w:pStyle w:val="BodyText"/>
        <w:spacing w:before="229"/>
      </w:pPr>
    </w:p>
    <w:p w14:paraId="5D6D3A59" w14:textId="77777777" w:rsidR="00253C50" w:rsidRDefault="009962AB">
      <w:pPr>
        <w:pStyle w:val="BodyText"/>
        <w:ind w:left="72"/>
      </w:pPr>
      <w:r>
        <w:t>Signature</w:t>
      </w:r>
      <w:r>
        <w:rPr>
          <w:spacing w:val="-2"/>
        </w:rPr>
        <w:t xml:space="preserve"> </w:t>
      </w:r>
      <w:r>
        <w:t xml:space="preserve">of </w:t>
      </w:r>
      <w:r>
        <w:rPr>
          <w:spacing w:val="-2"/>
        </w:rPr>
        <w:t>Official:</w:t>
      </w:r>
    </w:p>
    <w:p w14:paraId="42644A57" w14:textId="77777777" w:rsidR="00253C50" w:rsidRDefault="00253C50">
      <w:pPr>
        <w:pStyle w:val="BodyText"/>
        <w:rPr>
          <w:sz w:val="20"/>
        </w:rPr>
      </w:pPr>
    </w:p>
    <w:p w14:paraId="1C84B590" w14:textId="77777777" w:rsidR="00253C50" w:rsidRDefault="009962AB">
      <w:pPr>
        <w:pStyle w:val="BodyText"/>
        <w:spacing w:before="17"/>
        <w:rPr>
          <w:sz w:val="20"/>
        </w:rPr>
      </w:pPr>
      <w:r>
        <w:rPr>
          <w:noProof/>
          <w:sz w:val="20"/>
        </w:rPr>
        <mc:AlternateContent>
          <mc:Choice Requires="wps">
            <w:drawing>
              <wp:anchor distT="0" distB="0" distL="0" distR="0" simplePos="0" relativeHeight="487589376" behindDoc="1" locked="0" layoutInCell="1" allowOverlap="1" wp14:anchorId="05460BA6" wp14:editId="6B399972">
                <wp:simplePos x="0" y="0"/>
                <wp:positionH relativeFrom="page">
                  <wp:posOffset>731824</wp:posOffset>
                </wp:positionH>
                <wp:positionV relativeFrom="paragraph">
                  <wp:posOffset>172634</wp:posOffset>
                </wp:positionV>
                <wp:extent cx="47250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5035" cy="1270"/>
                        </a:xfrm>
                        <a:custGeom>
                          <a:avLst/>
                          <a:gdLst/>
                          <a:ahLst/>
                          <a:cxnLst/>
                          <a:rect l="l" t="t" r="r" b="b"/>
                          <a:pathLst>
                            <a:path w="4725035">
                              <a:moveTo>
                                <a:pt x="0" y="0"/>
                              </a:moveTo>
                              <a:lnTo>
                                <a:pt x="47247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33C80" id="Graphic 5" o:spid="_x0000_s1026" style="position:absolute;margin-left:57.6pt;margin-top:13.6pt;width:37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72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" path="m,l4724730,e" filled="f" strokeweight=".48pt">
                <v:path arrowok="t"/>
                <w10:wrap type="topAndBottom" anchorx="page"/>
              </v:shape>
            </w:pict>
          </mc:Fallback>
        </mc:AlternateContent>
      </w:r>
    </w:p>
    <w:p w14:paraId="2A361381" w14:textId="77777777" w:rsidR="00253C50" w:rsidRDefault="00253C50">
      <w:pPr>
        <w:pStyle w:val="BodyText"/>
      </w:pPr>
    </w:p>
    <w:p w14:paraId="77970C8F" w14:textId="77777777" w:rsidR="00253C50" w:rsidRDefault="00253C50">
      <w:pPr>
        <w:pStyle w:val="BodyText"/>
      </w:pPr>
    </w:p>
    <w:p w14:paraId="78C9BBD6" w14:textId="77777777" w:rsidR="00253C50" w:rsidRDefault="009962AB">
      <w:pPr>
        <w:pStyle w:val="BodyText"/>
        <w:tabs>
          <w:tab w:val="left" w:pos="7819"/>
        </w:tabs>
        <w:ind w:left="72"/>
      </w:pPr>
      <w:r>
        <w:t xml:space="preserve">Name (typed): </w:t>
      </w:r>
      <w:r>
        <w:rPr>
          <w:u w:val="single"/>
        </w:rPr>
        <w:tab/>
      </w:r>
    </w:p>
    <w:p w14:paraId="6E38048A" w14:textId="77777777" w:rsidR="00253C50" w:rsidRDefault="00253C50">
      <w:pPr>
        <w:pStyle w:val="BodyText"/>
      </w:pPr>
    </w:p>
    <w:p w14:paraId="76130F73" w14:textId="77777777" w:rsidR="00253C50" w:rsidRDefault="009962AB">
      <w:pPr>
        <w:pStyle w:val="BodyText"/>
        <w:tabs>
          <w:tab w:val="left" w:pos="7908"/>
        </w:tabs>
        <w:ind w:left="72"/>
      </w:pPr>
      <w:r>
        <w:t xml:space="preserve">Title: </w:t>
      </w:r>
      <w:r>
        <w:rPr>
          <w:u w:val="single"/>
        </w:rPr>
        <w:tab/>
      </w:r>
    </w:p>
    <w:p w14:paraId="5444AF94" w14:textId="77777777" w:rsidR="00253C50" w:rsidRDefault="00253C50">
      <w:pPr>
        <w:pStyle w:val="BodyText"/>
      </w:pPr>
    </w:p>
    <w:p w14:paraId="6A10A3E5" w14:textId="77777777" w:rsidR="00253C50" w:rsidRDefault="009962AB">
      <w:pPr>
        <w:pStyle w:val="BodyText"/>
        <w:tabs>
          <w:tab w:val="left" w:pos="7919"/>
        </w:tabs>
        <w:ind w:left="72"/>
      </w:pPr>
      <w:r>
        <w:t xml:space="preserve">Firm: </w:t>
      </w:r>
      <w:r>
        <w:rPr>
          <w:u w:val="single"/>
        </w:rPr>
        <w:tab/>
      </w:r>
    </w:p>
    <w:p w14:paraId="1B6C6DF2" w14:textId="77777777" w:rsidR="00253C50" w:rsidRDefault="00253C50">
      <w:pPr>
        <w:pStyle w:val="BodyText"/>
      </w:pPr>
    </w:p>
    <w:p w14:paraId="29C2AA04" w14:textId="77777777" w:rsidR="00253C50" w:rsidRDefault="009962AB">
      <w:pPr>
        <w:pStyle w:val="BodyText"/>
        <w:tabs>
          <w:tab w:val="left" w:pos="7886"/>
        </w:tabs>
        <w:ind w:left="72"/>
      </w:pPr>
      <w:r>
        <w:t xml:space="preserve">Date: </w:t>
      </w:r>
      <w:r>
        <w:rPr>
          <w:u w:val="single"/>
        </w:rPr>
        <w:tab/>
      </w:r>
    </w:p>
    <w:p w14:paraId="2C0131C6" w14:textId="77777777" w:rsidR="00253C50" w:rsidRDefault="00253C50">
      <w:pPr>
        <w:pStyle w:val="BodyText"/>
        <w:sectPr w:rsidR="00253C50">
          <w:pgSz w:w="12240" w:h="15840"/>
          <w:pgMar w:top="1080" w:right="1080" w:bottom="860" w:left="1080" w:header="0" w:footer="673" w:gutter="0"/>
          <w:cols w:space="720"/>
        </w:sectPr>
      </w:pPr>
    </w:p>
    <w:p w14:paraId="44DF35FF" w14:textId="66FC7D11" w:rsidR="00253C50" w:rsidRDefault="009962AB">
      <w:pPr>
        <w:pStyle w:val="Heading1"/>
      </w:pPr>
      <w:r>
        <w:rPr>
          <w:color w:val="0E4660"/>
        </w:rPr>
        <w:lastRenderedPageBreak/>
        <w:t>APPENDIX</w:t>
      </w:r>
      <w:r>
        <w:rPr>
          <w:color w:val="0E4660"/>
          <w:spacing w:val="-15"/>
        </w:rPr>
        <w:t xml:space="preserve"> </w:t>
      </w:r>
      <w:r w:rsidR="0064325F">
        <w:rPr>
          <w:color w:val="0E4660"/>
          <w:spacing w:val="-10"/>
        </w:rPr>
        <w:t>C</w:t>
      </w:r>
    </w:p>
    <w:p w14:paraId="422752E6" w14:textId="55F1A859" w:rsidR="00253C50" w:rsidRDefault="009962AB">
      <w:pPr>
        <w:spacing w:before="81"/>
        <w:ind w:left="13" w:right="14"/>
        <w:jc w:val="center"/>
        <w:rPr>
          <w:b/>
          <w:sz w:val="24"/>
        </w:rPr>
      </w:pPr>
      <w:r>
        <w:rPr>
          <w:b/>
          <w:sz w:val="24"/>
        </w:rPr>
        <w:t>AUDIT</w:t>
      </w:r>
      <w:r>
        <w:rPr>
          <w:b/>
          <w:spacing w:val="-1"/>
          <w:sz w:val="24"/>
        </w:rPr>
        <w:t xml:space="preserve"> </w:t>
      </w:r>
      <w:r>
        <w:rPr>
          <w:b/>
          <w:sz w:val="24"/>
        </w:rPr>
        <w:t>RF</w:t>
      </w:r>
      <w:r w:rsidR="00F6490A">
        <w:rPr>
          <w:b/>
          <w:sz w:val="24"/>
        </w:rPr>
        <w:t>Q</w:t>
      </w:r>
      <w:r>
        <w:rPr>
          <w:b/>
          <w:spacing w:val="-1"/>
          <w:sz w:val="24"/>
        </w:rPr>
        <w:t xml:space="preserve"> </w:t>
      </w:r>
      <w:r>
        <w:rPr>
          <w:b/>
          <w:spacing w:val="-2"/>
          <w:sz w:val="24"/>
        </w:rPr>
        <w:t>EVALUATION</w:t>
      </w:r>
    </w:p>
    <w:p w14:paraId="79A42488" w14:textId="77777777" w:rsidR="00253C50" w:rsidRDefault="00253C50">
      <w:pPr>
        <w:pStyle w:val="BodyText"/>
        <w:rPr>
          <w:b/>
          <w:sz w:val="28"/>
        </w:rPr>
      </w:pPr>
    </w:p>
    <w:p w14:paraId="291A7396" w14:textId="77777777" w:rsidR="00253C50" w:rsidRDefault="00253C50">
      <w:pPr>
        <w:pStyle w:val="BodyText"/>
        <w:spacing w:before="276"/>
        <w:rPr>
          <w:b/>
          <w:sz w:val="28"/>
        </w:rPr>
      </w:pPr>
    </w:p>
    <w:p w14:paraId="76D116D5" w14:textId="3CA9F0A3" w:rsidR="00253C50" w:rsidRDefault="009962AB">
      <w:pPr>
        <w:tabs>
          <w:tab w:val="left" w:pos="7888"/>
        </w:tabs>
        <w:ind w:left="72"/>
        <w:rPr>
          <w:sz w:val="28"/>
        </w:rPr>
      </w:pPr>
      <w:r>
        <w:rPr>
          <w:color w:val="0E4660"/>
          <w:sz w:val="28"/>
        </w:rPr>
        <w:t>Name of CPA</w:t>
      </w:r>
      <w:r w:rsidR="00AF40A8">
        <w:rPr>
          <w:color w:val="0E4660"/>
          <w:sz w:val="28"/>
        </w:rPr>
        <w:t xml:space="preserve"> Firm</w:t>
      </w:r>
      <w:r>
        <w:rPr>
          <w:color w:val="0E4660"/>
          <w:sz w:val="28"/>
        </w:rPr>
        <w:t xml:space="preserve">: </w:t>
      </w:r>
      <w:r>
        <w:rPr>
          <w:color w:val="0E4660"/>
          <w:sz w:val="28"/>
          <w:u w:val="single" w:color="0D455F"/>
        </w:rPr>
        <w:tab/>
      </w:r>
    </w:p>
    <w:p w14:paraId="4E65E54F" w14:textId="77777777" w:rsidR="00253C50" w:rsidRDefault="00253C50">
      <w:pPr>
        <w:pStyle w:val="BodyText"/>
        <w:spacing w:before="194"/>
        <w:rPr>
          <w:sz w:val="28"/>
        </w:rPr>
      </w:pPr>
    </w:p>
    <w:p w14:paraId="361AF253" w14:textId="77777777" w:rsidR="00253C50" w:rsidRDefault="009962AB">
      <w:pPr>
        <w:tabs>
          <w:tab w:val="left" w:pos="4522"/>
        </w:tabs>
        <w:ind w:left="72"/>
        <w:rPr>
          <w:sz w:val="28"/>
        </w:rPr>
      </w:pPr>
      <w:r>
        <w:rPr>
          <w:color w:val="0E4660"/>
          <w:sz w:val="28"/>
        </w:rPr>
        <w:t>Date:</w:t>
      </w:r>
      <w:r>
        <w:rPr>
          <w:color w:val="0E4660"/>
          <w:spacing w:val="67"/>
          <w:sz w:val="28"/>
        </w:rPr>
        <w:t xml:space="preserve"> </w:t>
      </w:r>
      <w:r>
        <w:rPr>
          <w:color w:val="0E4660"/>
          <w:sz w:val="28"/>
          <w:u w:val="single" w:color="0D455F"/>
        </w:rPr>
        <w:tab/>
      </w:r>
    </w:p>
    <w:p w14:paraId="42CF1FD6" w14:textId="77777777" w:rsidR="00253C50" w:rsidRDefault="00253C50">
      <w:pPr>
        <w:pStyle w:val="BodyText"/>
        <w:spacing w:before="78"/>
      </w:pPr>
    </w:p>
    <w:p w14:paraId="1F052BBC" w14:textId="41224FFA" w:rsidR="00253C50" w:rsidRDefault="009962AB">
      <w:pPr>
        <w:pStyle w:val="BodyText"/>
        <w:ind w:left="72"/>
      </w:pPr>
      <w:r>
        <w:t>Evaluation</w:t>
      </w:r>
      <w:r>
        <w:rPr>
          <w:spacing w:val="-3"/>
        </w:rPr>
        <w:t xml:space="preserve"> </w:t>
      </w:r>
      <w:r>
        <w:t>of</w:t>
      </w:r>
      <w:r>
        <w:rPr>
          <w:spacing w:val="-1"/>
        </w:rPr>
        <w:t xml:space="preserve"> </w:t>
      </w:r>
      <w:r>
        <w:t>each</w:t>
      </w:r>
      <w:r>
        <w:rPr>
          <w:spacing w:val="-1"/>
        </w:rPr>
        <w:t xml:space="preserve"> </w:t>
      </w:r>
      <w:r w:rsidR="00F6490A">
        <w:t>submission</w:t>
      </w:r>
      <w:r>
        <w:t xml:space="preserve"> will</w:t>
      </w:r>
      <w:r>
        <w:rPr>
          <w:spacing w:val="-1"/>
        </w:rPr>
        <w:t xml:space="preserve"> </w:t>
      </w:r>
      <w:r>
        <w:t>be</w:t>
      </w:r>
      <w:r>
        <w:rPr>
          <w:spacing w:val="-1"/>
        </w:rPr>
        <w:t xml:space="preserve"> </w:t>
      </w:r>
      <w:r>
        <w:t>based on</w:t>
      </w:r>
      <w:r>
        <w:rPr>
          <w:spacing w:val="-1"/>
        </w:rPr>
        <w:t xml:space="preserve"> </w:t>
      </w:r>
      <w:r>
        <w:t>the</w:t>
      </w:r>
      <w:r>
        <w:rPr>
          <w:spacing w:val="-1"/>
        </w:rPr>
        <w:t xml:space="preserve"> </w:t>
      </w:r>
      <w:r>
        <w:t xml:space="preserve">following </w:t>
      </w:r>
      <w:r>
        <w:rPr>
          <w:spacing w:val="-2"/>
        </w:rPr>
        <w:t>criteria:</w:t>
      </w:r>
    </w:p>
    <w:p w14:paraId="246BA0B8" w14:textId="77777777" w:rsidR="00253C50" w:rsidRDefault="00253C50">
      <w:pPr>
        <w:pStyle w:val="BodyText"/>
        <w:rPr>
          <w:sz w:val="20"/>
        </w:rPr>
      </w:pPr>
    </w:p>
    <w:p w14:paraId="50016904" w14:textId="77777777" w:rsidR="00253C50" w:rsidRDefault="00253C50">
      <w:pPr>
        <w:pStyle w:val="BodyText"/>
        <w:spacing w:before="93"/>
        <w:rPr>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2"/>
        <w:gridCol w:w="1502"/>
        <w:gridCol w:w="1363"/>
      </w:tblGrid>
      <w:tr w:rsidR="00253C50" w14:paraId="13821EEE" w14:textId="77777777">
        <w:trPr>
          <w:trHeight w:val="551"/>
        </w:trPr>
        <w:tc>
          <w:tcPr>
            <w:tcW w:w="6712" w:type="dxa"/>
          </w:tcPr>
          <w:p w14:paraId="6126A4CE" w14:textId="77777777" w:rsidR="00253C50" w:rsidRDefault="009962AB">
            <w:pPr>
              <w:pStyle w:val="TableParagraph"/>
              <w:spacing w:line="275" w:lineRule="exact"/>
              <w:ind w:left="6"/>
              <w:jc w:val="center"/>
              <w:rPr>
                <w:b/>
                <w:sz w:val="24"/>
              </w:rPr>
            </w:pPr>
            <w:r>
              <w:rPr>
                <w:b/>
                <w:spacing w:val="-2"/>
                <w:sz w:val="24"/>
              </w:rPr>
              <w:t>Factors</w:t>
            </w:r>
          </w:p>
        </w:tc>
        <w:tc>
          <w:tcPr>
            <w:tcW w:w="1502" w:type="dxa"/>
          </w:tcPr>
          <w:p w14:paraId="228D5153" w14:textId="77777777" w:rsidR="00253C50" w:rsidRDefault="009962AB">
            <w:pPr>
              <w:pStyle w:val="TableParagraph"/>
              <w:spacing w:line="276" w:lineRule="exact"/>
              <w:ind w:left="424" w:right="404" w:firstLine="52"/>
              <w:rPr>
                <w:b/>
                <w:sz w:val="24"/>
              </w:rPr>
            </w:pPr>
            <w:r>
              <w:rPr>
                <w:b/>
                <w:spacing w:val="-2"/>
                <w:sz w:val="24"/>
              </w:rPr>
              <w:t>Point Range</w:t>
            </w:r>
          </w:p>
        </w:tc>
        <w:tc>
          <w:tcPr>
            <w:tcW w:w="1363" w:type="dxa"/>
          </w:tcPr>
          <w:p w14:paraId="22759281" w14:textId="77777777" w:rsidR="00253C50" w:rsidRDefault="009962AB">
            <w:pPr>
              <w:pStyle w:val="TableParagraph"/>
              <w:spacing w:line="276" w:lineRule="exact"/>
              <w:ind w:left="208" w:right="197" w:firstLine="151"/>
              <w:rPr>
                <w:b/>
                <w:sz w:val="24"/>
              </w:rPr>
            </w:pPr>
            <w:r>
              <w:rPr>
                <w:b/>
                <w:spacing w:val="-2"/>
                <w:sz w:val="24"/>
              </w:rPr>
              <w:t>Points Awarded</w:t>
            </w:r>
          </w:p>
        </w:tc>
      </w:tr>
      <w:tr w:rsidR="00253C50" w14:paraId="5AD3B5CB" w14:textId="77777777">
        <w:trPr>
          <w:trHeight w:val="275"/>
        </w:trPr>
        <w:tc>
          <w:tcPr>
            <w:tcW w:w="6712" w:type="dxa"/>
          </w:tcPr>
          <w:p w14:paraId="01E94F8E" w14:textId="77777777" w:rsidR="00253C50" w:rsidRDefault="009962AB">
            <w:pPr>
              <w:pStyle w:val="TableParagraph"/>
              <w:spacing w:line="255" w:lineRule="exact"/>
              <w:rPr>
                <w:sz w:val="24"/>
              </w:rPr>
            </w:pPr>
            <w:r>
              <w:rPr>
                <w:sz w:val="24"/>
              </w:rPr>
              <w:t>Prior</w:t>
            </w:r>
            <w:r>
              <w:rPr>
                <w:spacing w:val="-3"/>
                <w:sz w:val="24"/>
              </w:rPr>
              <w:t xml:space="preserve"> </w:t>
            </w:r>
            <w:r>
              <w:rPr>
                <w:sz w:val="24"/>
              </w:rPr>
              <w:t>experience</w:t>
            </w:r>
            <w:r>
              <w:rPr>
                <w:spacing w:val="-2"/>
                <w:sz w:val="24"/>
              </w:rPr>
              <w:t xml:space="preserve"> </w:t>
            </w:r>
            <w:r>
              <w:rPr>
                <w:sz w:val="24"/>
              </w:rPr>
              <w:t>auditing water</w:t>
            </w:r>
            <w:r>
              <w:rPr>
                <w:spacing w:val="-1"/>
                <w:sz w:val="24"/>
              </w:rPr>
              <w:t xml:space="preserve"> </w:t>
            </w:r>
            <w:r>
              <w:rPr>
                <w:spacing w:val="-2"/>
                <w:sz w:val="24"/>
              </w:rPr>
              <w:t>districts.</w:t>
            </w:r>
          </w:p>
        </w:tc>
        <w:tc>
          <w:tcPr>
            <w:tcW w:w="1502" w:type="dxa"/>
          </w:tcPr>
          <w:p w14:paraId="6E9DABD0" w14:textId="77777777" w:rsidR="00253C50" w:rsidRDefault="009962AB">
            <w:pPr>
              <w:pStyle w:val="TableParagraph"/>
              <w:spacing w:line="255" w:lineRule="exact"/>
              <w:ind w:left="350"/>
              <w:rPr>
                <w:sz w:val="24"/>
              </w:rPr>
            </w:pPr>
            <w:r>
              <w:rPr>
                <w:spacing w:val="-2"/>
                <w:sz w:val="24"/>
              </w:rPr>
              <w:t>0-</w:t>
            </w:r>
            <w:r>
              <w:rPr>
                <w:spacing w:val="-5"/>
                <w:sz w:val="24"/>
              </w:rPr>
              <w:t>15</w:t>
            </w:r>
          </w:p>
        </w:tc>
        <w:tc>
          <w:tcPr>
            <w:tcW w:w="1363" w:type="dxa"/>
          </w:tcPr>
          <w:p w14:paraId="31D5315E" w14:textId="77777777" w:rsidR="00253C50" w:rsidRDefault="00253C50">
            <w:pPr>
              <w:pStyle w:val="TableParagraph"/>
              <w:spacing w:line="240" w:lineRule="auto"/>
              <w:ind w:left="0"/>
              <w:rPr>
                <w:sz w:val="20"/>
              </w:rPr>
            </w:pPr>
          </w:p>
        </w:tc>
      </w:tr>
      <w:tr w:rsidR="00253C50" w14:paraId="520AA0D3" w14:textId="77777777">
        <w:trPr>
          <w:trHeight w:val="275"/>
        </w:trPr>
        <w:tc>
          <w:tcPr>
            <w:tcW w:w="6712" w:type="dxa"/>
          </w:tcPr>
          <w:p w14:paraId="06F21400" w14:textId="77777777" w:rsidR="00253C50" w:rsidRDefault="009962AB">
            <w:pPr>
              <w:pStyle w:val="TableParagraph"/>
              <w:rPr>
                <w:sz w:val="24"/>
              </w:rPr>
            </w:pPr>
            <w:r>
              <w:rPr>
                <w:sz w:val="24"/>
              </w:rPr>
              <w:t>Prior</w:t>
            </w:r>
            <w:r>
              <w:rPr>
                <w:spacing w:val="-3"/>
                <w:sz w:val="24"/>
              </w:rPr>
              <w:t xml:space="preserve"> </w:t>
            </w:r>
            <w:r>
              <w:rPr>
                <w:sz w:val="24"/>
              </w:rPr>
              <w:t>experience</w:t>
            </w:r>
            <w:r>
              <w:rPr>
                <w:spacing w:val="-3"/>
                <w:sz w:val="24"/>
              </w:rPr>
              <w:t xml:space="preserve"> </w:t>
            </w:r>
            <w:r>
              <w:rPr>
                <w:sz w:val="24"/>
              </w:rPr>
              <w:t>auditing similar</w:t>
            </w:r>
            <w:r>
              <w:rPr>
                <w:spacing w:val="-2"/>
                <w:sz w:val="24"/>
              </w:rPr>
              <w:t xml:space="preserve"> </w:t>
            </w:r>
            <w:r>
              <w:rPr>
                <w:sz w:val="24"/>
              </w:rPr>
              <w:t>governmental</w:t>
            </w:r>
            <w:r>
              <w:rPr>
                <w:spacing w:val="-1"/>
                <w:sz w:val="24"/>
              </w:rPr>
              <w:t xml:space="preserve"> </w:t>
            </w:r>
            <w:r>
              <w:rPr>
                <w:spacing w:val="-2"/>
                <w:sz w:val="24"/>
              </w:rPr>
              <w:t>entities.</w:t>
            </w:r>
          </w:p>
        </w:tc>
        <w:tc>
          <w:tcPr>
            <w:tcW w:w="1502" w:type="dxa"/>
          </w:tcPr>
          <w:p w14:paraId="0FF60305" w14:textId="77777777" w:rsidR="00253C50" w:rsidRDefault="009962AB">
            <w:pPr>
              <w:pStyle w:val="TableParagraph"/>
              <w:ind w:left="350"/>
              <w:rPr>
                <w:sz w:val="24"/>
              </w:rPr>
            </w:pPr>
            <w:r>
              <w:rPr>
                <w:spacing w:val="-2"/>
                <w:sz w:val="24"/>
              </w:rPr>
              <w:t>0-</w:t>
            </w:r>
            <w:r>
              <w:rPr>
                <w:spacing w:val="-5"/>
                <w:sz w:val="24"/>
              </w:rPr>
              <w:t>15</w:t>
            </w:r>
          </w:p>
        </w:tc>
        <w:tc>
          <w:tcPr>
            <w:tcW w:w="1363" w:type="dxa"/>
          </w:tcPr>
          <w:p w14:paraId="6BDE8113" w14:textId="77777777" w:rsidR="00253C50" w:rsidRDefault="00253C50">
            <w:pPr>
              <w:pStyle w:val="TableParagraph"/>
              <w:spacing w:line="240" w:lineRule="auto"/>
              <w:ind w:left="0"/>
              <w:rPr>
                <w:sz w:val="20"/>
              </w:rPr>
            </w:pPr>
          </w:p>
        </w:tc>
      </w:tr>
      <w:tr w:rsidR="00253C50" w14:paraId="6C1AFAE3" w14:textId="77777777">
        <w:trPr>
          <w:trHeight w:val="275"/>
        </w:trPr>
        <w:tc>
          <w:tcPr>
            <w:tcW w:w="6712" w:type="dxa"/>
          </w:tcPr>
          <w:p w14:paraId="7CC8A048" w14:textId="77777777" w:rsidR="00253C50" w:rsidRDefault="009962AB">
            <w:pPr>
              <w:pStyle w:val="TableParagraph"/>
              <w:rPr>
                <w:sz w:val="24"/>
              </w:rPr>
            </w:pPr>
            <w:r>
              <w:rPr>
                <w:sz w:val="24"/>
              </w:rPr>
              <w:t>Prior</w:t>
            </w:r>
            <w:r>
              <w:rPr>
                <w:spacing w:val="-3"/>
                <w:sz w:val="24"/>
              </w:rPr>
              <w:t xml:space="preserve"> </w:t>
            </w:r>
            <w:r>
              <w:rPr>
                <w:sz w:val="24"/>
              </w:rPr>
              <w:t>experience</w:t>
            </w:r>
            <w:r>
              <w:rPr>
                <w:spacing w:val="-3"/>
                <w:sz w:val="24"/>
              </w:rPr>
              <w:t xml:space="preserve"> </w:t>
            </w:r>
            <w:r>
              <w:rPr>
                <w:sz w:val="24"/>
              </w:rPr>
              <w:t>auditing</w:t>
            </w:r>
            <w:r>
              <w:rPr>
                <w:spacing w:val="1"/>
                <w:sz w:val="24"/>
              </w:rPr>
              <w:t xml:space="preserve"> </w:t>
            </w:r>
            <w:r>
              <w:rPr>
                <w:sz w:val="24"/>
              </w:rPr>
              <w:t>similar</w:t>
            </w:r>
            <w:r>
              <w:rPr>
                <w:spacing w:val="-2"/>
                <w:sz w:val="24"/>
              </w:rPr>
              <w:t xml:space="preserve"> </w:t>
            </w:r>
            <w:r>
              <w:rPr>
                <w:sz w:val="24"/>
              </w:rPr>
              <w:t>nonprofit</w:t>
            </w:r>
            <w:r>
              <w:rPr>
                <w:spacing w:val="-1"/>
                <w:sz w:val="24"/>
              </w:rPr>
              <w:t xml:space="preserve"> </w:t>
            </w:r>
            <w:r>
              <w:rPr>
                <w:spacing w:val="-2"/>
                <w:sz w:val="24"/>
              </w:rPr>
              <w:t>entities.</w:t>
            </w:r>
          </w:p>
        </w:tc>
        <w:tc>
          <w:tcPr>
            <w:tcW w:w="1502" w:type="dxa"/>
          </w:tcPr>
          <w:p w14:paraId="37B9DDFF" w14:textId="77777777" w:rsidR="00253C50" w:rsidRDefault="009962AB">
            <w:pPr>
              <w:pStyle w:val="TableParagraph"/>
              <w:ind w:left="350"/>
              <w:rPr>
                <w:sz w:val="24"/>
              </w:rPr>
            </w:pPr>
            <w:r>
              <w:rPr>
                <w:spacing w:val="-2"/>
                <w:sz w:val="24"/>
              </w:rPr>
              <w:t>0-</w:t>
            </w:r>
            <w:r>
              <w:rPr>
                <w:spacing w:val="-10"/>
                <w:sz w:val="24"/>
              </w:rPr>
              <w:t>5</w:t>
            </w:r>
          </w:p>
        </w:tc>
        <w:tc>
          <w:tcPr>
            <w:tcW w:w="1363" w:type="dxa"/>
          </w:tcPr>
          <w:p w14:paraId="70865294" w14:textId="77777777" w:rsidR="00253C50" w:rsidRDefault="00253C50">
            <w:pPr>
              <w:pStyle w:val="TableParagraph"/>
              <w:spacing w:line="240" w:lineRule="auto"/>
              <w:ind w:left="0"/>
              <w:rPr>
                <w:sz w:val="20"/>
              </w:rPr>
            </w:pPr>
          </w:p>
        </w:tc>
      </w:tr>
      <w:tr w:rsidR="00253C50" w14:paraId="6E7D61DA" w14:textId="77777777">
        <w:trPr>
          <w:trHeight w:val="275"/>
        </w:trPr>
        <w:tc>
          <w:tcPr>
            <w:tcW w:w="6712" w:type="dxa"/>
          </w:tcPr>
          <w:p w14:paraId="6217D1DF" w14:textId="77777777" w:rsidR="00253C50" w:rsidRDefault="009962AB">
            <w:pPr>
              <w:pStyle w:val="TableParagraph"/>
              <w:rPr>
                <w:sz w:val="24"/>
              </w:rPr>
            </w:pPr>
            <w:r>
              <w:rPr>
                <w:sz w:val="24"/>
              </w:rPr>
              <w:t>Adequate</w:t>
            </w:r>
            <w:r>
              <w:rPr>
                <w:spacing w:val="-1"/>
                <w:sz w:val="24"/>
              </w:rPr>
              <w:t xml:space="preserve"> </w:t>
            </w:r>
            <w:r>
              <w:rPr>
                <w:sz w:val="24"/>
              </w:rPr>
              <w:t>size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CPA </w:t>
            </w:r>
            <w:r>
              <w:rPr>
                <w:spacing w:val="-4"/>
                <w:sz w:val="24"/>
              </w:rPr>
              <w:t>firm.</w:t>
            </w:r>
          </w:p>
        </w:tc>
        <w:tc>
          <w:tcPr>
            <w:tcW w:w="1502" w:type="dxa"/>
          </w:tcPr>
          <w:p w14:paraId="46DB3825" w14:textId="77777777" w:rsidR="00253C50" w:rsidRDefault="009962AB">
            <w:pPr>
              <w:pStyle w:val="TableParagraph"/>
              <w:ind w:left="350"/>
              <w:rPr>
                <w:sz w:val="24"/>
              </w:rPr>
            </w:pPr>
            <w:r>
              <w:rPr>
                <w:spacing w:val="-2"/>
                <w:sz w:val="24"/>
              </w:rPr>
              <w:t>0-</w:t>
            </w:r>
            <w:r>
              <w:rPr>
                <w:spacing w:val="-5"/>
                <w:sz w:val="24"/>
              </w:rPr>
              <w:t>10</w:t>
            </w:r>
          </w:p>
        </w:tc>
        <w:tc>
          <w:tcPr>
            <w:tcW w:w="1363" w:type="dxa"/>
          </w:tcPr>
          <w:p w14:paraId="6305BF01" w14:textId="77777777" w:rsidR="00253C50" w:rsidRDefault="00253C50">
            <w:pPr>
              <w:pStyle w:val="TableParagraph"/>
              <w:spacing w:line="240" w:lineRule="auto"/>
              <w:ind w:left="0"/>
              <w:rPr>
                <w:sz w:val="20"/>
              </w:rPr>
            </w:pPr>
          </w:p>
        </w:tc>
      </w:tr>
      <w:tr w:rsidR="00253C50" w14:paraId="30CD13A9" w14:textId="77777777">
        <w:trPr>
          <w:trHeight w:val="278"/>
        </w:trPr>
        <w:tc>
          <w:tcPr>
            <w:tcW w:w="6712" w:type="dxa"/>
          </w:tcPr>
          <w:p w14:paraId="5B1FD5E4" w14:textId="77777777" w:rsidR="00253C50" w:rsidRDefault="009962AB">
            <w:pPr>
              <w:pStyle w:val="TableParagraph"/>
              <w:spacing w:before="1" w:line="257" w:lineRule="exact"/>
              <w:rPr>
                <w:sz w:val="24"/>
              </w:rPr>
            </w:pPr>
            <w:r>
              <w:rPr>
                <w:sz w:val="24"/>
              </w:rPr>
              <w:t>Audit</w:t>
            </w:r>
            <w:r>
              <w:rPr>
                <w:spacing w:val="-1"/>
                <w:sz w:val="24"/>
              </w:rPr>
              <w:t xml:space="preserve"> </w:t>
            </w:r>
            <w:r>
              <w:rPr>
                <w:sz w:val="24"/>
              </w:rPr>
              <w:t>team</w:t>
            </w:r>
            <w:r>
              <w:rPr>
                <w:spacing w:val="-1"/>
                <w:sz w:val="24"/>
              </w:rPr>
              <w:t xml:space="preserve"> </w:t>
            </w:r>
            <w:r>
              <w:rPr>
                <w:spacing w:val="-2"/>
                <w:sz w:val="24"/>
              </w:rPr>
              <w:t>qualifications.</w:t>
            </w:r>
          </w:p>
        </w:tc>
        <w:tc>
          <w:tcPr>
            <w:tcW w:w="1502" w:type="dxa"/>
          </w:tcPr>
          <w:p w14:paraId="6F5D62AB" w14:textId="77777777" w:rsidR="00253C50" w:rsidRDefault="009962AB">
            <w:pPr>
              <w:pStyle w:val="TableParagraph"/>
              <w:spacing w:before="1" w:line="257" w:lineRule="exact"/>
              <w:ind w:left="350"/>
              <w:rPr>
                <w:sz w:val="24"/>
              </w:rPr>
            </w:pPr>
            <w:r>
              <w:rPr>
                <w:spacing w:val="-2"/>
                <w:sz w:val="24"/>
              </w:rPr>
              <w:t>0-</w:t>
            </w:r>
            <w:r>
              <w:rPr>
                <w:spacing w:val="-5"/>
                <w:sz w:val="24"/>
              </w:rPr>
              <w:t>10</w:t>
            </w:r>
          </w:p>
        </w:tc>
        <w:tc>
          <w:tcPr>
            <w:tcW w:w="1363" w:type="dxa"/>
          </w:tcPr>
          <w:p w14:paraId="6C9F27F7" w14:textId="77777777" w:rsidR="00253C50" w:rsidRDefault="00253C50">
            <w:pPr>
              <w:pStyle w:val="TableParagraph"/>
              <w:spacing w:line="240" w:lineRule="auto"/>
              <w:ind w:left="0"/>
              <w:rPr>
                <w:sz w:val="20"/>
              </w:rPr>
            </w:pPr>
          </w:p>
        </w:tc>
      </w:tr>
      <w:tr w:rsidR="00253C50" w14:paraId="59B3DEB5" w14:textId="77777777">
        <w:trPr>
          <w:trHeight w:val="275"/>
        </w:trPr>
        <w:tc>
          <w:tcPr>
            <w:tcW w:w="6712" w:type="dxa"/>
          </w:tcPr>
          <w:p w14:paraId="467807A5" w14:textId="77777777" w:rsidR="00253C50" w:rsidRDefault="009962AB">
            <w:pPr>
              <w:pStyle w:val="TableParagraph"/>
              <w:rPr>
                <w:sz w:val="24"/>
              </w:rPr>
            </w:pPr>
            <w:r>
              <w:rPr>
                <w:sz w:val="24"/>
              </w:rPr>
              <w:t>Overall</w:t>
            </w:r>
            <w:r>
              <w:rPr>
                <w:spacing w:val="-1"/>
                <w:sz w:val="24"/>
              </w:rPr>
              <w:t xml:space="preserve"> </w:t>
            </w:r>
            <w:r>
              <w:rPr>
                <w:sz w:val="24"/>
              </w:rPr>
              <w:t>supervision</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exercised.</w:t>
            </w:r>
          </w:p>
        </w:tc>
        <w:tc>
          <w:tcPr>
            <w:tcW w:w="1502" w:type="dxa"/>
          </w:tcPr>
          <w:p w14:paraId="05CA2933" w14:textId="77777777" w:rsidR="00253C50" w:rsidRDefault="009962AB">
            <w:pPr>
              <w:pStyle w:val="TableParagraph"/>
              <w:ind w:left="350"/>
              <w:rPr>
                <w:sz w:val="24"/>
              </w:rPr>
            </w:pPr>
            <w:r>
              <w:rPr>
                <w:spacing w:val="-2"/>
                <w:sz w:val="24"/>
              </w:rPr>
              <w:t>0-</w:t>
            </w:r>
            <w:r>
              <w:rPr>
                <w:spacing w:val="-10"/>
                <w:sz w:val="24"/>
              </w:rPr>
              <w:t>5</w:t>
            </w:r>
          </w:p>
        </w:tc>
        <w:tc>
          <w:tcPr>
            <w:tcW w:w="1363" w:type="dxa"/>
          </w:tcPr>
          <w:p w14:paraId="379B3E5A" w14:textId="77777777" w:rsidR="00253C50" w:rsidRDefault="00253C50">
            <w:pPr>
              <w:pStyle w:val="TableParagraph"/>
              <w:spacing w:line="240" w:lineRule="auto"/>
              <w:ind w:left="0"/>
              <w:rPr>
                <w:sz w:val="20"/>
              </w:rPr>
            </w:pPr>
          </w:p>
        </w:tc>
      </w:tr>
      <w:tr w:rsidR="00253C50" w14:paraId="27BEDF40" w14:textId="77777777">
        <w:trPr>
          <w:trHeight w:val="275"/>
        </w:trPr>
        <w:tc>
          <w:tcPr>
            <w:tcW w:w="6712" w:type="dxa"/>
          </w:tcPr>
          <w:p w14:paraId="6473A1B0" w14:textId="77777777" w:rsidR="00253C50" w:rsidRDefault="009962AB">
            <w:pPr>
              <w:pStyle w:val="TableParagraph"/>
              <w:rPr>
                <w:sz w:val="24"/>
              </w:rPr>
            </w:pPr>
            <w:r>
              <w:rPr>
                <w:sz w:val="24"/>
              </w:rPr>
              <w:t>Prior</w:t>
            </w:r>
            <w:r>
              <w:rPr>
                <w:spacing w:val="-2"/>
                <w:sz w:val="24"/>
              </w:rPr>
              <w:t xml:space="preserve"> </w:t>
            </w:r>
            <w:r>
              <w:rPr>
                <w:sz w:val="24"/>
              </w:rPr>
              <w:t>experience</w:t>
            </w:r>
            <w:r>
              <w:rPr>
                <w:spacing w:val="-2"/>
                <w:sz w:val="24"/>
              </w:rPr>
              <w:t xml:space="preserve"> </w:t>
            </w:r>
            <w:r>
              <w:rPr>
                <w:sz w:val="24"/>
              </w:rPr>
              <w:t>of audit</w:t>
            </w:r>
            <w:r>
              <w:rPr>
                <w:spacing w:val="-1"/>
                <w:sz w:val="24"/>
              </w:rPr>
              <w:t xml:space="preserve"> </w:t>
            </w:r>
            <w:r>
              <w:rPr>
                <w:spacing w:val="-2"/>
                <w:sz w:val="24"/>
              </w:rPr>
              <w:t>team.</w:t>
            </w:r>
          </w:p>
        </w:tc>
        <w:tc>
          <w:tcPr>
            <w:tcW w:w="1502" w:type="dxa"/>
          </w:tcPr>
          <w:p w14:paraId="430ED845" w14:textId="467E1AE8" w:rsidR="00253C50" w:rsidRDefault="009962AB">
            <w:pPr>
              <w:pStyle w:val="TableParagraph"/>
              <w:ind w:left="350"/>
              <w:rPr>
                <w:sz w:val="24"/>
              </w:rPr>
            </w:pPr>
            <w:r>
              <w:rPr>
                <w:spacing w:val="-2"/>
                <w:sz w:val="24"/>
              </w:rPr>
              <w:t>0-</w:t>
            </w:r>
            <w:r>
              <w:rPr>
                <w:spacing w:val="-5"/>
                <w:sz w:val="24"/>
              </w:rPr>
              <w:t>1</w:t>
            </w:r>
            <w:r w:rsidR="00F86A79">
              <w:rPr>
                <w:spacing w:val="-5"/>
                <w:sz w:val="24"/>
              </w:rPr>
              <w:t>5</w:t>
            </w:r>
          </w:p>
        </w:tc>
        <w:tc>
          <w:tcPr>
            <w:tcW w:w="1363" w:type="dxa"/>
          </w:tcPr>
          <w:p w14:paraId="2B8BA828" w14:textId="77777777" w:rsidR="00253C50" w:rsidRDefault="00253C50">
            <w:pPr>
              <w:pStyle w:val="TableParagraph"/>
              <w:spacing w:line="240" w:lineRule="auto"/>
              <w:ind w:left="0"/>
              <w:rPr>
                <w:sz w:val="20"/>
              </w:rPr>
            </w:pPr>
          </w:p>
        </w:tc>
      </w:tr>
      <w:tr w:rsidR="00253C50" w14:paraId="1F6316B9" w14:textId="77777777">
        <w:trPr>
          <w:trHeight w:val="275"/>
        </w:trPr>
        <w:tc>
          <w:tcPr>
            <w:tcW w:w="6712" w:type="dxa"/>
          </w:tcPr>
          <w:p w14:paraId="6087501F" w14:textId="77777777" w:rsidR="00253C50" w:rsidRDefault="009962AB">
            <w:pPr>
              <w:pStyle w:val="TableParagraph"/>
              <w:rPr>
                <w:sz w:val="24"/>
              </w:rPr>
            </w:pPr>
            <w:r>
              <w:rPr>
                <w:sz w:val="24"/>
              </w:rPr>
              <w:t>Presentation</w:t>
            </w:r>
            <w:r>
              <w:rPr>
                <w:spacing w:val="-1"/>
                <w:sz w:val="24"/>
              </w:rPr>
              <w:t xml:space="preserve"> </w:t>
            </w:r>
            <w:r>
              <w:rPr>
                <w:sz w:val="24"/>
              </w:rPr>
              <w:t>of</w:t>
            </w:r>
            <w:r>
              <w:rPr>
                <w:spacing w:val="-1"/>
                <w:sz w:val="24"/>
              </w:rPr>
              <w:t xml:space="preserve"> </w:t>
            </w:r>
            <w:r>
              <w:rPr>
                <w:sz w:val="24"/>
              </w:rPr>
              <w:t>work to</w:t>
            </w:r>
            <w:r>
              <w:rPr>
                <w:spacing w:val="-1"/>
                <w:sz w:val="24"/>
              </w:rPr>
              <w:t xml:space="preserve"> </w:t>
            </w:r>
            <w:r>
              <w:rPr>
                <w:sz w:val="24"/>
              </w:rPr>
              <w:t>be</w:t>
            </w:r>
            <w:r>
              <w:rPr>
                <w:spacing w:val="-1"/>
                <w:sz w:val="24"/>
              </w:rPr>
              <w:t xml:space="preserve"> </w:t>
            </w:r>
            <w:r>
              <w:rPr>
                <w:spacing w:val="-2"/>
                <w:sz w:val="24"/>
              </w:rPr>
              <w:t>performed.</w:t>
            </w:r>
          </w:p>
        </w:tc>
        <w:tc>
          <w:tcPr>
            <w:tcW w:w="1502" w:type="dxa"/>
          </w:tcPr>
          <w:p w14:paraId="4219A61B" w14:textId="77777777" w:rsidR="00253C50" w:rsidRDefault="009962AB">
            <w:pPr>
              <w:pStyle w:val="TableParagraph"/>
              <w:ind w:left="350"/>
              <w:rPr>
                <w:sz w:val="24"/>
              </w:rPr>
            </w:pPr>
            <w:r>
              <w:rPr>
                <w:spacing w:val="-2"/>
                <w:sz w:val="24"/>
              </w:rPr>
              <w:t>0-</w:t>
            </w:r>
            <w:r>
              <w:rPr>
                <w:spacing w:val="-10"/>
                <w:sz w:val="24"/>
              </w:rPr>
              <w:t>5</w:t>
            </w:r>
          </w:p>
        </w:tc>
        <w:tc>
          <w:tcPr>
            <w:tcW w:w="1363" w:type="dxa"/>
          </w:tcPr>
          <w:p w14:paraId="6D062269" w14:textId="77777777" w:rsidR="00253C50" w:rsidRDefault="00253C50">
            <w:pPr>
              <w:pStyle w:val="TableParagraph"/>
              <w:spacing w:line="240" w:lineRule="auto"/>
              <w:ind w:left="0"/>
              <w:rPr>
                <w:sz w:val="20"/>
              </w:rPr>
            </w:pPr>
          </w:p>
        </w:tc>
      </w:tr>
      <w:tr w:rsidR="00253C50" w14:paraId="0EFB9135" w14:textId="77777777">
        <w:trPr>
          <w:trHeight w:val="275"/>
        </w:trPr>
        <w:tc>
          <w:tcPr>
            <w:tcW w:w="6712" w:type="dxa"/>
          </w:tcPr>
          <w:p w14:paraId="376B855C" w14:textId="77777777" w:rsidR="00253C50" w:rsidRDefault="009962AB">
            <w:pPr>
              <w:pStyle w:val="TableParagraph"/>
              <w:rPr>
                <w:sz w:val="24"/>
              </w:rPr>
            </w:pPr>
            <w:r>
              <w:rPr>
                <w:sz w:val="24"/>
              </w:rPr>
              <w:t>Realistic</w:t>
            </w:r>
            <w:r>
              <w:rPr>
                <w:spacing w:val="-3"/>
                <w:sz w:val="24"/>
              </w:rPr>
              <w:t xml:space="preserve"> </w:t>
            </w:r>
            <w:r>
              <w:rPr>
                <w:sz w:val="24"/>
              </w:rPr>
              <w:t>time</w:t>
            </w:r>
            <w:r>
              <w:rPr>
                <w:spacing w:val="-2"/>
                <w:sz w:val="24"/>
              </w:rPr>
              <w:t xml:space="preserve"> </w:t>
            </w:r>
            <w:r>
              <w:rPr>
                <w:sz w:val="24"/>
              </w:rPr>
              <w:t>estimates</w:t>
            </w:r>
            <w:r>
              <w:rPr>
                <w:spacing w:val="-1"/>
                <w:sz w:val="24"/>
              </w:rPr>
              <w:t xml:space="preserve"> </w:t>
            </w:r>
            <w:r>
              <w:rPr>
                <w:sz w:val="24"/>
              </w:rPr>
              <w:t>of</w:t>
            </w:r>
            <w:r>
              <w:rPr>
                <w:spacing w:val="-2"/>
                <w:sz w:val="24"/>
              </w:rPr>
              <w:t xml:space="preserve"> </w:t>
            </w:r>
            <w:r>
              <w:rPr>
                <w:sz w:val="24"/>
              </w:rPr>
              <w:t>each audit</w:t>
            </w:r>
            <w:r>
              <w:rPr>
                <w:spacing w:val="-1"/>
                <w:sz w:val="24"/>
              </w:rPr>
              <w:t xml:space="preserve"> </w:t>
            </w:r>
            <w:r>
              <w:rPr>
                <w:spacing w:val="-2"/>
                <w:sz w:val="24"/>
              </w:rPr>
              <w:t>step.</w:t>
            </w:r>
          </w:p>
        </w:tc>
        <w:tc>
          <w:tcPr>
            <w:tcW w:w="1502" w:type="dxa"/>
          </w:tcPr>
          <w:p w14:paraId="32E7DF35" w14:textId="77777777" w:rsidR="00253C50" w:rsidRDefault="009962AB">
            <w:pPr>
              <w:pStyle w:val="TableParagraph"/>
              <w:ind w:left="350"/>
              <w:rPr>
                <w:sz w:val="24"/>
              </w:rPr>
            </w:pPr>
            <w:r>
              <w:rPr>
                <w:spacing w:val="-2"/>
                <w:sz w:val="24"/>
              </w:rPr>
              <w:t>0-</w:t>
            </w:r>
            <w:r>
              <w:rPr>
                <w:spacing w:val="-10"/>
                <w:sz w:val="24"/>
              </w:rPr>
              <w:t>5</w:t>
            </w:r>
          </w:p>
        </w:tc>
        <w:tc>
          <w:tcPr>
            <w:tcW w:w="1363" w:type="dxa"/>
          </w:tcPr>
          <w:p w14:paraId="046AC45B" w14:textId="77777777" w:rsidR="00253C50" w:rsidRDefault="00253C50">
            <w:pPr>
              <w:pStyle w:val="TableParagraph"/>
              <w:spacing w:line="240" w:lineRule="auto"/>
              <w:ind w:left="0"/>
              <w:rPr>
                <w:sz w:val="20"/>
              </w:rPr>
            </w:pPr>
          </w:p>
        </w:tc>
      </w:tr>
      <w:tr w:rsidR="00253C50" w14:paraId="4BF86763" w14:textId="77777777">
        <w:trPr>
          <w:trHeight w:val="275"/>
        </w:trPr>
        <w:tc>
          <w:tcPr>
            <w:tcW w:w="6712" w:type="dxa"/>
          </w:tcPr>
          <w:p w14:paraId="63FE4FEE" w14:textId="77777777" w:rsidR="00253C50" w:rsidRDefault="009962AB">
            <w:pPr>
              <w:pStyle w:val="TableParagraph"/>
              <w:rPr>
                <w:sz w:val="24"/>
              </w:rPr>
            </w:pPr>
            <w:r>
              <w:rPr>
                <w:sz w:val="24"/>
              </w:rPr>
              <w:t>Prior</w:t>
            </w:r>
            <w:r>
              <w:rPr>
                <w:spacing w:val="-4"/>
                <w:sz w:val="24"/>
              </w:rPr>
              <w:t xml:space="preserve"> </w:t>
            </w:r>
            <w:r>
              <w:rPr>
                <w:sz w:val="24"/>
              </w:rPr>
              <w:t>experience</w:t>
            </w:r>
            <w:r>
              <w:rPr>
                <w:spacing w:val="-1"/>
                <w:sz w:val="24"/>
              </w:rPr>
              <w:t xml:space="preserve"> </w:t>
            </w:r>
            <w:r>
              <w:rPr>
                <w:sz w:val="24"/>
              </w:rPr>
              <w:t xml:space="preserve">with single </w:t>
            </w:r>
            <w:r>
              <w:rPr>
                <w:spacing w:val="-2"/>
                <w:sz w:val="24"/>
              </w:rPr>
              <w:t>audits.</w:t>
            </w:r>
          </w:p>
        </w:tc>
        <w:tc>
          <w:tcPr>
            <w:tcW w:w="1502" w:type="dxa"/>
          </w:tcPr>
          <w:p w14:paraId="2E4D47B6" w14:textId="42D4410C" w:rsidR="00253C50" w:rsidRDefault="009962AB">
            <w:pPr>
              <w:pStyle w:val="TableParagraph"/>
              <w:ind w:left="350"/>
              <w:rPr>
                <w:sz w:val="24"/>
              </w:rPr>
            </w:pPr>
            <w:r>
              <w:rPr>
                <w:spacing w:val="-2"/>
                <w:sz w:val="24"/>
              </w:rPr>
              <w:t>0-</w:t>
            </w:r>
            <w:r>
              <w:rPr>
                <w:spacing w:val="-5"/>
                <w:sz w:val="24"/>
              </w:rPr>
              <w:t>1</w:t>
            </w:r>
            <w:r w:rsidR="00F86A79">
              <w:rPr>
                <w:spacing w:val="-5"/>
                <w:sz w:val="24"/>
              </w:rPr>
              <w:t>5</w:t>
            </w:r>
          </w:p>
        </w:tc>
        <w:tc>
          <w:tcPr>
            <w:tcW w:w="1363" w:type="dxa"/>
          </w:tcPr>
          <w:p w14:paraId="65C4DA52" w14:textId="77777777" w:rsidR="00253C50" w:rsidRDefault="00253C50">
            <w:pPr>
              <w:pStyle w:val="TableParagraph"/>
              <w:spacing w:line="240" w:lineRule="auto"/>
              <w:ind w:left="0"/>
              <w:rPr>
                <w:sz w:val="20"/>
              </w:rPr>
            </w:pPr>
          </w:p>
        </w:tc>
      </w:tr>
      <w:tr w:rsidR="00253C50" w14:paraId="54840891" w14:textId="77777777">
        <w:trPr>
          <w:trHeight w:val="275"/>
        </w:trPr>
        <w:tc>
          <w:tcPr>
            <w:tcW w:w="6712" w:type="dxa"/>
          </w:tcPr>
          <w:p w14:paraId="2C4247C2" w14:textId="77777777" w:rsidR="00253C50" w:rsidRDefault="009962AB">
            <w:pPr>
              <w:pStyle w:val="TableParagraph"/>
              <w:rPr>
                <w:sz w:val="24"/>
              </w:rPr>
            </w:pPr>
            <w:r>
              <w:rPr>
                <w:sz w:val="24"/>
              </w:rPr>
              <w:t>Maximum</w:t>
            </w:r>
            <w:r>
              <w:rPr>
                <w:spacing w:val="-1"/>
                <w:sz w:val="24"/>
              </w:rPr>
              <w:t xml:space="preserve"> </w:t>
            </w:r>
            <w:r>
              <w:rPr>
                <w:spacing w:val="-2"/>
                <w:sz w:val="24"/>
              </w:rPr>
              <w:t>Points</w:t>
            </w:r>
          </w:p>
        </w:tc>
        <w:tc>
          <w:tcPr>
            <w:tcW w:w="1502" w:type="dxa"/>
          </w:tcPr>
          <w:p w14:paraId="05C79A79" w14:textId="77777777" w:rsidR="00253C50" w:rsidRDefault="009962AB">
            <w:pPr>
              <w:pStyle w:val="TableParagraph"/>
              <w:ind w:left="350"/>
              <w:rPr>
                <w:sz w:val="24"/>
              </w:rPr>
            </w:pPr>
            <w:r>
              <w:rPr>
                <w:spacing w:val="-5"/>
                <w:sz w:val="24"/>
              </w:rPr>
              <w:t>100</w:t>
            </w:r>
          </w:p>
        </w:tc>
        <w:tc>
          <w:tcPr>
            <w:tcW w:w="1363" w:type="dxa"/>
          </w:tcPr>
          <w:p w14:paraId="557DC1E3" w14:textId="77777777" w:rsidR="00253C50" w:rsidRDefault="00253C50">
            <w:pPr>
              <w:pStyle w:val="TableParagraph"/>
              <w:spacing w:line="240" w:lineRule="auto"/>
              <w:ind w:left="0"/>
              <w:rPr>
                <w:sz w:val="20"/>
              </w:rPr>
            </w:pPr>
          </w:p>
        </w:tc>
      </w:tr>
    </w:tbl>
    <w:p w14:paraId="68497A1D" w14:textId="77777777" w:rsidR="00253C50" w:rsidRDefault="00253C50">
      <w:pPr>
        <w:pStyle w:val="BodyText"/>
      </w:pPr>
    </w:p>
    <w:p w14:paraId="65DEA9C3" w14:textId="77777777" w:rsidR="00253C50" w:rsidRDefault="00253C50">
      <w:pPr>
        <w:pStyle w:val="BodyText"/>
        <w:spacing w:before="6"/>
      </w:pPr>
    </w:p>
    <w:p w14:paraId="2A238804" w14:textId="77777777" w:rsidR="00253C50" w:rsidRDefault="009962AB">
      <w:pPr>
        <w:pStyle w:val="BodyText"/>
        <w:tabs>
          <w:tab w:val="left" w:pos="6599"/>
        </w:tabs>
        <w:ind w:left="72"/>
      </w:pPr>
      <w:r>
        <w:t xml:space="preserve">Evaluation conducted by: </w:t>
      </w:r>
      <w:r>
        <w:rPr>
          <w:u w:val="single"/>
        </w:rPr>
        <w:tab/>
      </w:r>
    </w:p>
    <w:p w14:paraId="3025C3B1" w14:textId="77777777" w:rsidR="00253C50" w:rsidRDefault="00253C50">
      <w:pPr>
        <w:pStyle w:val="BodyText"/>
      </w:pPr>
    </w:p>
    <w:p w14:paraId="33D126A8" w14:textId="77777777" w:rsidR="00253C50" w:rsidRDefault="009962AB">
      <w:pPr>
        <w:pStyle w:val="BodyText"/>
        <w:tabs>
          <w:tab w:val="left" w:pos="3107"/>
        </w:tabs>
        <w:spacing w:before="1"/>
        <w:ind w:left="72"/>
      </w:pPr>
      <w:r>
        <w:t xml:space="preserve">Date: </w:t>
      </w:r>
      <w:r>
        <w:rPr>
          <w:u w:val="single"/>
        </w:rPr>
        <w:tab/>
      </w:r>
    </w:p>
    <w:sectPr w:rsidR="00253C50">
      <w:pgSz w:w="12240" w:h="15840"/>
      <w:pgMar w:top="1080" w:right="1080" w:bottom="860" w:left="1080" w:header="0"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82E4" w14:textId="77777777" w:rsidR="009962AB" w:rsidRDefault="009962AB">
      <w:r>
        <w:separator/>
      </w:r>
    </w:p>
  </w:endnote>
  <w:endnote w:type="continuationSeparator" w:id="0">
    <w:p w14:paraId="2401785E" w14:textId="77777777" w:rsidR="009962AB" w:rsidRDefault="0099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2E36" w14:textId="77777777" w:rsidR="00253C50" w:rsidRDefault="009962AB">
    <w:pPr>
      <w:pStyle w:val="BodyText"/>
      <w:spacing w:line="14" w:lineRule="auto"/>
      <w:rPr>
        <w:sz w:val="20"/>
      </w:rPr>
    </w:pPr>
    <w:r>
      <w:rPr>
        <w:noProof/>
        <w:sz w:val="20"/>
      </w:rPr>
      <mc:AlternateContent>
        <mc:Choice Requires="wps">
          <w:drawing>
            <wp:anchor distT="0" distB="0" distL="0" distR="0" simplePos="0" relativeHeight="487332352" behindDoc="1" locked="0" layoutInCell="1" allowOverlap="1" wp14:anchorId="406B7C7A" wp14:editId="76933ABF">
              <wp:simplePos x="0" y="0"/>
              <wp:positionH relativeFrom="page">
                <wp:posOffset>6767576</wp:posOffset>
              </wp:positionH>
              <wp:positionV relativeFrom="page">
                <wp:posOffset>9491444</wp:posOffset>
              </wp:positionV>
              <wp:extent cx="302895" cy="1238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123825"/>
                      </a:xfrm>
                      <a:prstGeom prst="rect">
                        <a:avLst/>
                      </a:prstGeom>
                    </wps:spPr>
                    <wps:txbx>
                      <w:txbxContent>
                        <w:p w14:paraId="094196D8" w14:textId="77777777" w:rsidR="00253C50" w:rsidRDefault="009962AB">
                          <w:pPr>
                            <w:spacing w:before="13"/>
                            <w:ind w:left="20"/>
                            <w:rPr>
                              <w:sz w:val="14"/>
                            </w:rPr>
                          </w:pPr>
                          <w:r>
                            <w:rPr>
                              <w:sz w:val="14"/>
                            </w:rPr>
                            <w:t>Page</w:t>
                          </w:r>
                          <w:r>
                            <w:rPr>
                              <w:spacing w:val="-3"/>
                              <w:sz w:val="14"/>
                            </w:rPr>
                            <w:t xml:space="preserve"> </w:t>
                          </w:r>
                          <w:r>
                            <w:rPr>
                              <w:spacing w:val="-10"/>
                              <w:sz w:val="14"/>
                            </w:rPr>
                            <w:fldChar w:fldCharType="begin"/>
                          </w:r>
                          <w:r>
                            <w:rPr>
                              <w:spacing w:val="-10"/>
                              <w:sz w:val="14"/>
                            </w:rPr>
                            <w:instrText xml:space="preserve"> PAGE </w:instrText>
                          </w:r>
                          <w:r>
                            <w:rPr>
                              <w:spacing w:val="-10"/>
                              <w:sz w:val="14"/>
                            </w:rPr>
                            <w:fldChar w:fldCharType="separate"/>
                          </w:r>
                          <w:r>
                            <w:rPr>
                              <w:spacing w:val="-10"/>
                              <w:sz w:val="14"/>
                            </w:rPr>
                            <w:t>2</w:t>
                          </w:r>
                          <w:r>
                            <w:rPr>
                              <w:spacing w:val="-10"/>
                              <w:sz w:val="14"/>
                            </w:rPr>
                            <w:fldChar w:fldCharType="end"/>
                          </w:r>
                        </w:p>
                      </w:txbxContent>
                    </wps:txbx>
                    <wps:bodyPr wrap="square" lIns="0" tIns="0" rIns="0" bIns="0" rtlCol="0">
                      <a:noAutofit/>
                    </wps:bodyPr>
                  </wps:wsp>
                </a:graphicData>
              </a:graphic>
            </wp:anchor>
          </w:drawing>
        </mc:Choice>
        <mc:Fallback>
          <w:pict>
            <v:shapetype w14:anchorId="406B7C7A" id="_x0000_t202" coordsize="21600,21600" o:spt="202" path="m,l,21600r21600,l21600,xe">
              <v:stroke joinstyle="miter"/>
              <v:path gradientshapeok="t" o:connecttype="rect"/>
            </v:shapetype>
            <v:shape id="Textbox 1" o:spid="_x0000_s1027" type="#_x0000_t202" style="position:absolute;margin-left:532.9pt;margin-top:747.35pt;width:23.85pt;height:9.7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" filled="f" stroked="f">
              <v:textbox inset="0,0,0,0">
                <w:txbxContent>
                  <w:p w14:paraId="094196D8" w14:textId="77777777" w:rsidR="00253C50" w:rsidRDefault="009962AB">
                    <w:pPr>
                      <w:spacing w:before="13"/>
                      <w:ind w:left="20"/>
                      <w:rPr>
                        <w:sz w:val="14"/>
                      </w:rPr>
                    </w:pPr>
                    <w:r>
                      <w:rPr>
                        <w:sz w:val="14"/>
                      </w:rPr>
                      <w:t>Page</w:t>
                    </w:r>
                    <w:r>
                      <w:rPr>
                        <w:spacing w:val="-3"/>
                        <w:sz w:val="14"/>
                      </w:rPr>
                      <w:t xml:space="preserve"> </w:t>
                    </w:r>
                    <w:r>
                      <w:rPr>
                        <w:spacing w:val="-10"/>
                        <w:sz w:val="14"/>
                      </w:rPr>
                      <w:fldChar w:fldCharType="begin"/>
                    </w:r>
                    <w:r>
                      <w:rPr>
                        <w:spacing w:val="-10"/>
                        <w:sz w:val="14"/>
                      </w:rPr>
                      <w:instrText xml:space="preserve"> PAGE </w:instrText>
                    </w:r>
                    <w:r>
                      <w:rPr>
                        <w:spacing w:val="-10"/>
                        <w:sz w:val="14"/>
                      </w:rPr>
                      <w:fldChar w:fldCharType="separate"/>
                    </w:r>
                    <w:r>
                      <w:rPr>
                        <w:spacing w:val="-10"/>
                        <w:sz w:val="14"/>
                      </w:rPr>
                      <w:t>2</w:t>
                    </w:r>
                    <w:r>
                      <w:rPr>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4440" w14:textId="77777777" w:rsidR="009962AB" w:rsidRDefault="009962AB">
      <w:r>
        <w:separator/>
      </w:r>
    </w:p>
  </w:footnote>
  <w:footnote w:type="continuationSeparator" w:id="0">
    <w:p w14:paraId="0D94E5B7" w14:textId="77777777" w:rsidR="009962AB" w:rsidRDefault="00996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A249" w14:textId="77777777" w:rsidR="009962AB" w:rsidRDefault="009962AB">
    <w:pPr>
      <w:pStyle w:val="Header"/>
    </w:pPr>
  </w:p>
  <w:p w14:paraId="3B8BAD99" w14:textId="77777777" w:rsidR="009962AB" w:rsidRDefault="00996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395B" w14:textId="77777777" w:rsidR="009962AB" w:rsidRDefault="009962AB">
    <w:pPr>
      <w:pStyle w:val="Header"/>
    </w:pPr>
  </w:p>
  <w:p w14:paraId="556EAE03" w14:textId="77777777" w:rsidR="009962AB" w:rsidRDefault="009962AB">
    <w:pPr>
      <w:pStyle w:val="Header"/>
    </w:pPr>
  </w:p>
  <w:p w14:paraId="03789841" w14:textId="77777777" w:rsidR="009962AB" w:rsidRDefault="009962AB" w:rsidP="009962AB"/>
  <w:p w14:paraId="3210EEEC" w14:textId="24F91A74" w:rsidR="009962AB" w:rsidRDefault="009962AB" w:rsidP="009962AB">
    <w:r>
      <w:rPr>
        <w:noProof/>
        <w:sz w:val="20"/>
      </w:rPr>
      <mc:AlternateContent>
        <mc:Choice Requires="wps">
          <w:drawing>
            <wp:anchor distT="0" distB="0" distL="114300" distR="114300" simplePos="0" relativeHeight="487338496" behindDoc="1" locked="0" layoutInCell="1" allowOverlap="1" wp14:anchorId="4EAA9C6A" wp14:editId="023F6FB2">
              <wp:simplePos x="0" y="0"/>
              <wp:positionH relativeFrom="page">
                <wp:posOffset>5886450</wp:posOffset>
              </wp:positionH>
              <wp:positionV relativeFrom="paragraph">
                <wp:posOffset>-219075</wp:posOffset>
              </wp:positionV>
              <wp:extent cx="1371600" cy="228600"/>
              <wp:effectExtent l="0" t="0" r="0" b="0"/>
              <wp:wrapTight wrapText="bothSides">
                <wp:wrapPolygon edited="0">
                  <wp:start x="0" y="0"/>
                  <wp:lineTo x="0" y="19800"/>
                  <wp:lineTo x="21300" y="19800"/>
                  <wp:lineTo x="21300" y="0"/>
                  <wp:lineTo x="0" y="0"/>
                </wp:wrapPolygon>
              </wp:wrapTight>
              <wp:docPr id="5287059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93039" w14:textId="77777777" w:rsidR="009962AB" w:rsidRPr="0069454F" w:rsidRDefault="009962AB" w:rsidP="009962AB">
                          <w:pPr>
                            <w:rPr>
                              <w:rFonts w:ascii="Century Schoolbook" w:hAnsi="Century Schoolbook"/>
                              <w:b/>
                              <w:bCs/>
                              <w:sz w:val="18"/>
                            </w:rPr>
                          </w:pPr>
                          <w:r w:rsidRPr="0069454F">
                            <w:rPr>
                              <w:rFonts w:ascii="Century Schoolbook" w:hAnsi="Century Schoolbook"/>
                              <w:b/>
                              <w:bCs/>
                              <w:sz w:val="20"/>
                            </w:rPr>
                            <w:t xml:space="preserve">  </w:t>
                          </w:r>
                          <w:r w:rsidRPr="0069454F">
                            <w:rPr>
                              <w:rFonts w:ascii="Century Schoolbook" w:hAnsi="Century Schoolbook"/>
                              <w:b/>
                              <w:bCs/>
                              <w:sz w:val="18"/>
                            </w:rPr>
                            <w:t>COMMISSIONERS</w:t>
                          </w:r>
                        </w:p>
                        <w:p w14:paraId="29FBB740" w14:textId="77777777" w:rsidR="009962AB" w:rsidRDefault="009962AB" w:rsidP="009962AB">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A9C6A" id="_x0000_t202" coordsize="21600,21600" o:spt="202" path="m,l,21600r21600,l21600,xe">
              <v:stroke joinstyle="miter"/>
              <v:path gradientshapeok="t" o:connecttype="rect"/>
            </v:shapetype>
            <v:shape id="Text Box 32" o:spid="_x0000_s1028" type="#_x0000_t202" style="position:absolute;margin-left:463.5pt;margin-top:-17.25pt;width:108pt;height:18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" stroked="f">
              <v:textbox>
                <w:txbxContent>
                  <w:p w14:paraId="21393039" w14:textId="77777777" w:rsidR="009962AB" w:rsidRPr="0069454F" w:rsidRDefault="009962AB" w:rsidP="009962AB">
                    <w:pPr>
                      <w:rPr>
                        <w:rFonts w:ascii="Century Schoolbook" w:hAnsi="Century Schoolbook"/>
                        <w:b/>
                        <w:bCs/>
                        <w:sz w:val="18"/>
                      </w:rPr>
                    </w:pPr>
                    <w:r w:rsidRPr="0069454F">
                      <w:rPr>
                        <w:rFonts w:ascii="Century Schoolbook" w:hAnsi="Century Schoolbook"/>
                        <w:b/>
                        <w:bCs/>
                        <w:sz w:val="20"/>
                      </w:rPr>
                      <w:t xml:space="preserve">  </w:t>
                    </w:r>
                    <w:r w:rsidRPr="0069454F">
                      <w:rPr>
                        <w:rFonts w:ascii="Century Schoolbook" w:hAnsi="Century Schoolbook"/>
                        <w:b/>
                        <w:bCs/>
                        <w:sz w:val="18"/>
                      </w:rPr>
                      <w:t>COMMISSIONERS</w:t>
                    </w:r>
                  </w:p>
                  <w:p w14:paraId="29FBB740" w14:textId="77777777" w:rsidR="009962AB" w:rsidRDefault="009962AB" w:rsidP="009962AB">
                    <w:pPr>
                      <w:rPr>
                        <w:b/>
                        <w:bCs/>
                        <w:sz w:val="20"/>
                      </w:rPr>
                    </w:pPr>
                  </w:p>
                </w:txbxContent>
              </v:textbox>
              <w10:wrap type="tight" anchorx="page"/>
            </v:shape>
          </w:pict>
        </mc:Fallback>
      </mc:AlternateContent>
    </w:r>
    <w:r>
      <w:rPr>
        <w:noProof/>
        <w:sz w:val="20"/>
      </w:rPr>
      <mc:AlternateContent>
        <mc:Choice Requires="wps">
          <w:drawing>
            <wp:anchor distT="0" distB="0" distL="114300" distR="114300" simplePos="0" relativeHeight="487340544" behindDoc="0" locked="0" layoutInCell="1" allowOverlap="1" wp14:anchorId="56ACA354" wp14:editId="3802B90A">
              <wp:simplePos x="0" y="0"/>
              <wp:positionH relativeFrom="margin">
                <wp:align>left</wp:align>
              </wp:positionH>
              <wp:positionV relativeFrom="paragraph">
                <wp:posOffset>247650</wp:posOffset>
              </wp:positionV>
              <wp:extent cx="990600" cy="238125"/>
              <wp:effectExtent l="0" t="0" r="0" b="9525"/>
              <wp:wrapNone/>
              <wp:docPr id="11731148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1E319" w14:textId="77777777" w:rsidR="009962AB" w:rsidRPr="0069454F" w:rsidRDefault="009962AB" w:rsidP="009962AB">
                          <w:pPr>
                            <w:rPr>
                              <w:rFonts w:ascii="Century Schoolbook" w:hAnsi="Century Schoolbook"/>
                              <w:b/>
                              <w:bCs/>
                              <w:sz w:val="18"/>
                            </w:rPr>
                          </w:pPr>
                          <w:r w:rsidRPr="0069454F">
                            <w:rPr>
                              <w:rFonts w:ascii="Century Schoolbook" w:hAnsi="Century Schoolbook"/>
                              <w:b/>
                              <w:bCs/>
                              <w:sz w:val="20"/>
                            </w:rPr>
                            <w:t xml:space="preserve">  </w:t>
                          </w:r>
                          <w:r w:rsidRPr="0069454F">
                            <w:rPr>
                              <w:rFonts w:ascii="Century Schoolbook" w:hAnsi="Century Schoolbook"/>
                              <w:b/>
                              <w:bCs/>
                              <w:sz w:val="18"/>
                            </w:rPr>
                            <w:t>MANAGER</w:t>
                          </w:r>
                        </w:p>
                        <w:p w14:paraId="1B620F8D" w14:textId="77777777" w:rsidR="009962AB" w:rsidRDefault="009962AB" w:rsidP="009962AB">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CA354" id="_x0000_s1029" type="#_x0000_t202" style="position:absolute;margin-left:0;margin-top:19.5pt;width:78pt;height:18.75pt;z-index:487340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" stroked="f">
              <v:textbox>
                <w:txbxContent>
                  <w:p w14:paraId="38B1E319" w14:textId="77777777" w:rsidR="009962AB" w:rsidRPr="0069454F" w:rsidRDefault="009962AB" w:rsidP="009962AB">
                    <w:pPr>
                      <w:rPr>
                        <w:rFonts w:ascii="Century Schoolbook" w:hAnsi="Century Schoolbook"/>
                        <w:b/>
                        <w:bCs/>
                        <w:sz w:val="18"/>
                      </w:rPr>
                    </w:pPr>
                    <w:r w:rsidRPr="0069454F">
                      <w:rPr>
                        <w:rFonts w:ascii="Century Schoolbook" w:hAnsi="Century Schoolbook"/>
                        <w:b/>
                        <w:bCs/>
                        <w:sz w:val="20"/>
                      </w:rPr>
                      <w:t xml:space="preserve">  </w:t>
                    </w:r>
                    <w:r w:rsidRPr="0069454F">
                      <w:rPr>
                        <w:rFonts w:ascii="Century Schoolbook" w:hAnsi="Century Schoolbook"/>
                        <w:b/>
                        <w:bCs/>
                        <w:sz w:val="18"/>
                      </w:rPr>
                      <w:t>MANAGER</w:t>
                    </w:r>
                  </w:p>
                  <w:p w14:paraId="1B620F8D" w14:textId="77777777" w:rsidR="009962AB" w:rsidRDefault="009962AB" w:rsidP="009962AB">
                    <w:pPr>
                      <w:rPr>
                        <w:b/>
                        <w:bCs/>
                        <w:sz w:val="20"/>
                      </w:rPr>
                    </w:pPr>
                  </w:p>
                </w:txbxContent>
              </v:textbox>
              <w10:wrap anchorx="margin"/>
            </v:shape>
          </w:pict>
        </mc:Fallback>
      </mc:AlternateContent>
    </w:r>
    <w:r>
      <w:rPr>
        <w:noProof/>
        <w:sz w:val="20"/>
      </w:rPr>
      <mc:AlternateContent>
        <mc:Choice Requires="wps">
          <w:drawing>
            <wp:anchor distT="0" distB="0" distL="114300" distR="114300" simplePos="0" relativeHeight="487335424" behindDoc="0" locked="0" layoutInCell="1" allowOverlap="1" wp14:anchorId="5B819836" wp14:editId="15B938D2">
              <wp:simplePos x="0" y="0"/>
              <wp:positionH relativeFrom="margin">
                <wp:align>left</wp:align>
              </wp:positionH>
              <wp:positionV relativeFrom="paragraph">
                <wp:posOffset>9525</wp:posOffset>
              </wp:positionV>
              <wp:extent cx="1028700" cy="228600"/>
              <wp:effectExtent l="0" t="0" r="0" b="0"/>
              <wp:wrapSquare wrapText="bothSides"/>
              <wp:docPr id="8192153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B430E" w14:textId="77777777" w:rsidR="009962AB" w:rsidRPr="0069454F" w:rsidRDefault="009962AB" w:rsidP="009962AB">
                          <w:pPr>
                            <w:spacing w:line="220" w:lineRule="exact"/>
                            <w:jc w:val="center"/>
                            <w:rPr>
                              <w:rFonts w:ascii="Century Schoolbook" w:hAnsi="Century Schoolbook"/>
                              <w:b/>
                              <w:bCs/>
                              <w:smallCaps/>
                              <w:sz w:val="18"/>
                              <w:szCs w:val="18"/>
                            </w:rPr>
                          </w:pPr>
                          <w:proofErr w:type="spellStart"/>
                          <w:r w:rsidRPr="0069454F">
                            <w:rPr>
                              <w:rFonts w:ascii="Century Schoolbook" w:hAnsi="Century Schoolbook"/>
                              <w:b/>
                              <w:bCs/>
                              <w:smallCaps/>
                              <w:sz w:val="18"/>
                              <w:szCs w:val="18"/>
                            </w:rPr>
                            <w:t>allen</w:t>
                          </w:r>
                          <w:proofErr w:type="spellEnd"/>
                          <w:r w:rsidRPr="0069454F">
                            <w:rPr>
                              <w:rFonts w:ascii="Century Schoolbook" w:hAnsi="Century Schoolbook"/>
                              <w:b/>
                              <w:bCs/>
                              <w:smallCaps/>
                              <w:sz w:val="18"/>
                              <w:szCs w:val="18"/>
                            </w:rPr>
                            <w:t xml:space="preserve"> d. sims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9836" id="Text Box 34" o:spid="_x0000_s1030" type="#_x0000_t202" style="position:absolute;margin-left:0;margin-top:.75pt;width:81pt;height:18pt;z-index:487335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" stroked="f">
              <v:textbox>
                <w:txbxContent>
                  <w:p w14:paraId="1BFB430E" w14:textId="77777777" w:rsidR="009962AB" w:rsidRPr="0069454F" w:rsidRDefault="009962AB" w:rsidP="009962AB">
                    <w:pPr>
                      <w:spacing w:line="220" w:lineRule="exact"/>
                      <w:jc w:val="center"/>
                      <w:rPr>
                        <w:rFonts w:ascii="Century Schoolbook" w:hAnsi="Century Schoolbook"/>
                        <w:b/>
                        <w:bCs/>
                        <w:smallCaps/>
                        <w:sz w:val="18"/>
                        <w:szCs w:val="18"/>
                      </w:rPr>
                    </w:pPr>
                    <w:proofErr w:type="spellStart"/>
                    <w:r w:rsidRPr="0069454F">
                      <w:rPr>
                        <w:rFonts w:ascii="Century Schoolbook" w:hAnsi="Century Schoolbook"/>
                        <w:b/>
                        <w:bCs/>
                        <w:smallCaps/>
                        <w:sz w:val="18"/>
                        <w:szCs w:val="18"/>
                      </w:rPr>
                      <w:t>allen</w:t>
                    </w:r>
                    <w:proofErr w:type="spellEnd"/>
                    <w:r w:rsidRPr="0069454F">
                      <w:rPr>
                        <w:rFonts w:ascii="Century Schoolbook" w:hAnsi="Century Schoolbook"/>
                        <w:b/>
                        <w:bCs/>
                        <w:smallCaps/>
                        <w:sz w:val="18"/>
                        <w:szCs w:val="18"/>
                      </w:rPr>
                      <w:t xml:space="preserve"> d. sims</w:t>
                    </w:r>
                  </w:p>
                </w:txbxContent>
              </v:textbox>
              <w10:wrap type="square" anchorx="margin"/>
            </v:shape>
          </w:pict>
        </mc:Fallback>
      </mc:AlternateContent>
    </w:r>
    <w:r>
      <w:rPr>
        <w:noProof/>
      </w:rPr>
      <w:drawing>
        <wp:anchor distT="0" distB="0" distL="114300" distR="114300" simplePos="0" relativeHeight="487339520" behindDoc="1" locked="0" layoutInCell="1" allowOverlap="1" wp14:anchorId="7DC584A9" wp14:editId="4737064A">
          <wp:simplePos x="0" y="0"/>
          <wp:positionH relativeFrom="margin">
            <wp:align>center</wp:align>
          </wp:positionH>
          <wp:positionV relativeFrom="paragraph">
            <wp:posOffset>-295275</wp:posOffset>
          </wp:positionV>
          <wp:extent cx="2971800" cy="1381125"/>
          <wp:effectExtent l="0" t="0" r="0" b="9525"/>
          <wp:wrapTight wrapText="bothSides">
            <wp:wrapPolygon edited="0">
              <wp:start x="0" y="0"/>
              <wp:lineTo x="0" y="21451"/>
              <wp:lineTo x="21462" y="21451"/>
              <wp:lineTo x="21462" y="0"/>
              <wp:lineTo x="0" y="0"/>
            </wp:wrapPolygon>
          </wp:wrapTight>
          <wp:docPr id="2040878247" name="Picture 28" descr="A stamp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78247" name="Picture 28" descr="A stamp with text overl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381125"/>
                  </a:xfrm>
                  <a:prstGeom prst="rect">
                    <a:avLst/>
                  </a:prstGeom>
                  <a:noFill/>
                  <a:ln>
                    <a:noFill/>
                  </a:ln>
                </pic:spPr>
              </pic:pic>
            </a:graphicData>
          </a:graphic>
        </wp:anchor>
      </w:drawing>
    </w:r>
    <w:r>
      <w:rPr>
        <w:noProof/>
        <w:sz w:val="20"/>
      </w:rPr>
      <mc:AlternateContent>
        <mc:Choice Requires="wps">
          <w:drawing>
            <wp:anchor distT="0" distB="0" distL="114300" distR="114300" simplePos="0" relativeHeight="487336448" behindDoc="0" locked="0" layoutInCell="1" allowOverlap="1" wp14:anchorId="36B9AC9A" wp14:editId="0C1F709B">
              <wp:simplePos x="0" y="0"/>
              <wp:positionH relativeFrom="page">
                <wp:posOffset>5886450</wp:posOffset>
              </wp:positionH>
              <wp:positionV relativeFrom="paragraph">
                <wp:posOffset>9525</wp:posOffset>
              </wp:positionV>
              <wp:extent cx="1371600" cy="1028700"/>
              <wp:effectExtent l="0" t="0" r="0" b="0"/>
              <wp:wrapNone/>
              <wp:docPr id="9231941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837B8" w14:textId="77777777" w:rsidR="009962AB" w:rsidRPr="0069454F" w:rsidRDefault="009962AB" w:rsidP="009962AB">
                          <w:pPr>
                            <w:spacing w:line="220" w:lineRule="exact"/>
                            <w:jc w:val="center"/>
                            <w:rPr>
                              <w:rFonts w:ascii="Century Schoolbook" w:hAnsi="Century Schoolbook"/>
                              <w:b/>
                              <w:bCs/>
                              <w:smallCaps/>
                              <w:sz w:val="16"/>
                              <w:szCs w:val="16"/>
                            </w:rPr>
                          </w:pPr>
                          <w:r w:rsidRPr="0069454F">
                            <w:rPr>
                              <w:rFonts w:ascii="Century Schoolbook" w:hAnsi="Century Schoolbook"/>
                              <w:b/>
                              <w:bCs/>
                              <w:smallCaps/>
                              <w:sz w:val="16"/>
                              <w:szCs w:val="16"/>
                            </w:rPr>
                            <w:t>Richard Beaumont</w:t>
                          </w:r>
                        </w:p>
                        <w:p w14:paraId="1A8E5A33" w14:textId="77777777" w:rsidR="009962AB" w:rsidRPr="0069454F" w:rsidRDefault="009962AB" w:rsidP="009962AB">
                          <w:pPr>
                            <w:spacing w:line="220" w:lineRule="exact"/>
                            <w:jc w:val="center"/>
                            <w:rPr>
                              <w:rFonts w:ascii="Century Schoolbook" w:hAnsi="Century Schoolbook"/>
                              <w:b/>
                              <w:bCs/>
                              <w:smallCaps/>
                              <w:sz w:val="16"/>
                              <w:szCs w:val="16"/>
                            </w:rPr>
                          </w:pPr>
                          <w:r w:rsidRPr="0069454F">
                            <w:rPr>
                              <w:rFonts w:ascii="Century Schoolbook" w:hAnsi="Century Schoolbook"/>
                              <w:b/>
                              <w:bCs/>
                              <w:smallCaps/>
                              <w:sz w:val="16"/>
                              <w:szCs w:val="16"/>
                            </w:rPr>
                            <w:t>Chairman</w:t>
                          </w:r>
                        </w:p>
                        <w:p w14:paraId="62270D86" w14:textId="77777777" w:rsidR="009962AB" w:rsidRPr="0069454F" w:rsidRDefault="009962AB" w:rsidP="009962AB">
                          <w:pPr>
                            <w:spacing w:line="160" w:lineRule="exact"/>
                            <w:jc w:val="center"/>
                            <w:rPr>
                              <w:rFonts w:ascii="Century Schoolbook" w:hAnsi="Century Schoolbook"/>
                              <w:b/>
                              <w:bCs/>
                              <w:smallCaps/>
                              <w:sz w:val="16"/>
                              <w:szCs w:val="16"/>
                            </w:rPr>
                          </w:pPr>
                        </w:p>
                        <w:p w14:paraId="0F3EB3F6" w14:textId="77777777" w:rsidR="009962AB" w:rsidRPr="0069454F" w:rsidRDefault="009962AB" w:rsidP="009962AB">
                          <w:pPr>
                            <w:spacing w:line="220" w:lineRule="exact"/>
                            <w:jc w:val="center"/>
                            <w:rPr>
                              <w:rFonts w:ascii="Century Schoolbook" w:hAnsi="Century Schoolbook"/>
                              <w:b/>
                              <w:bCs/>
                              <w:smallCaps/>
                              <w:sz w:val="14"/>
                              <w:szCs w:val="14"/>
                            </w:rPr>
                          </w:pPr>
                          <w:r w:rsidRPr="0069454F">
                            <w:rPr>
                              <w:rFonts w:ascii="Century Schoolbook" w:hAnsi="Century Schoolbook"/>
                              <w:b/>
                              <w:bCs/>
                              <w:smallCaps/>
                              <w:sz w:val="14"/>
                              <w:szCs w:val="14"/>
                            </w:rPr>
                            <w:t>LESTER CHAMPAGNE</w:t>
                          </w:r>
                        </w:p>
                        <w:p w14:paraId="738A9584" w14:textId="77777777" w:rsidR="009962AB" w:rsidRPr="0069454F" w:rsidRDefault="009962AB" w:rsidP="009962AB">
                          <w:pPr>
                            <w:spacing w:line="220" w:lineRule="exact"/>
                            <w:jc w:val="center"/>
                            <w:rPr>
                              <w:rFonts w:ascii="Century Schoolbook" w:hAnsi="Century Schoolbook"/>
                              <w:b/>
                              <w:bCs/>
                              <w:smallCaps/>
                              <w:sz w:val="18"/>
                              <w:szCs w:val="18"/>
                            </w:rPr>
                          </w:pPr>
                          <w:r w:rsidRPr="0069454F">
                            <w:rPr>
                              <w:rFonts w:ascii="Century Schoolbook" w:hAnsi="Century Schoolbook"/>
                              <w:b/>
                              <w:bCs/>
                              <w:smallCaps/>
                              <w:sz w:val="18"/>
                              <w:szCs w:val="18"/>
                            </w:rPr>
                            <w:t>Albert moses, jr.</w:t>
                          </w:r>
                        </w:p>
                        <w:p w14:paraId="2696EF27" w14:textId="77777777" w:rsidR="009962AB" w:rsidRPr="0069454F" w:rsidRDefault="009962AB" w:rsidP="009962AB">
                          <w:pPr>
                            <w:spacing w:line="220" w:lineRule="exact"/>
                            <w:jc w:val="center"/>
                            <w:rPr>
                              <w:rFonts w:ascii="Century Schoolbook" w:hAnsi="Century Schoolbook"/>
                              <w:b/>
                              <w:bCs/>
                              <w:smallCaps/>
                              <w:sz w:val="18"/>
                              <w:szCs w:val="18"/>
                            </w:rPr>
                          </w:pPr>
                          <w:proofErr w:type="spellStart"/>
                          <w:r w:rsidRPr="0069454F">
                            <w:rPr>
                              <w:rFonts w:ascii="Century Schoolbook" w:hAnsi="Century Schoolbook"/>
                              <w:b/>
                              <w:bCs/>
                              <w:smallCaps/>
                              <w:sz w:val="18"/>
                              <w:szCs w:val="18"/>
                            </w:rPr>
                            <w:t>james</w:t>
                          </w:r>
                          <w:proofErr w:type="spellEnd"/>
                          <w:r w:rsidRPr="0069454F">
                            <w:rPr>
                              <w:rFonts w:ascii="Century Schoolbook" w:hAnsi="Century Schoolbook"/>
                              <w:b/>
                              <w:bCs/>
                              <w:smallCaps/>
                              <w:sz w:val="18"/>
                              <w:szCs w:val="18"/>
                            </w:rPr>
                            <w:t xml:space="preserve"> gamble, sr.</w:t>
                          </w:r>
                        </w:p>
                        <w:p w14:paraId="07616AF0" w14:textId="77777777" w:rsidR="009962AB" w:rsidRPr="0069454F" w:rsidRDefault="009962AB" w:rsidP="009962AB">
                          <w:pPr>
                            <w:spacing w:line="220" w:lineRule="exact"/>
                            <w:jc w:val="center"/>
                            <w:rPr>
                              <w:rFonts w:ascii="Century Schoolbook" w:hAnsi="Century Schoolbook"/>
                              <w:b/>
                              <w:bCs/>
                              <w:smallCaps/>
                              <w:sz w:val="16"/>
                              <w:szCs w:val="16"/>
                            </w:rPr>
                          </w:pPr>
                          <w:proofErr w:type="spellStart"/>
                          <w:r w:rsidRPr="0069454F">
                            <w:rPr>
                              <w:rFonts w:ascii="Century Schoolbook" w:hAnsi="Century Schoolbook"/>
                              <w:b/>
                              <w:bCs/>
                              <w:smallCaps/>
                              <w:sz w:val="18"/>
                              <w:szCs w:val="18"/>
                            </w:rPr>
                            <w:t>matthew</w:t>
                          </w:r>
                          <w:proofErr w:type="spellEnd"/>
                          <w:r w:rsidRPr="0069454F">
                            <w:rPr>
                              <w:rFonts w:ascii="Century Schoolbook" w:hAnsi="Century Schoolbook"/>
                              <w:b/>
                              <w:bCs/>
                              <w:smallCaps/>
                              <w:sz w:val="18"/>
                              <w:szCs w:val="18"/>
                            </w:rPr>
                            <w:t xml:space="preserve"> e. </w:t>
                          </w:r>
                          <w:proofErr w:type="spellStart"/>
                          <w:r w:rsidRPr="0069454F">
                            <w:rPr>
                              <w:rFonts w:ascii="Century Schoolbook" w:hAnsi="Century Schoolbook"/>
                              <w:b/>
                              <w:bCs/>
                              <w:smallCaps/>
                              <w:sz w:val="18"/>
                              <w:szCs w:val="18"/>
                            </w:rPr>
                            <w:t>vincent</w:t>
                          </w:r>
                          <w:proofErr w:type="spellEnd"/>
                        </w:p>
                        <w:p w14:paraId="3F501C67" w14:textId="77777777" w:rsidR="009962AB" w:rsidRPr="0069454F" w:rsidRDefault="009962AB" w:rsidP="009962AB">
                          <w:pPr>
                            <w:spacing w:line="220" w:lineRule="exact"/>
                            <w:jc w:val="center"/>
                            <w:rPr>
                              <w:rFonts w:ascii="Century Schoolbook" w:hAnsi="Century Schoolbook"/>
                              <w:b/>
                              <w:bCs/>
                              <w:smallCap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9AC9A" id="Text Box 33" o:spid="_x0000_s1031" type="#_x0000_t202" style="position:absolute;margin-left:463.5pt;margin-top:.75pt;width:108pt;height:81pt;z-index:48733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" stroked="f">
              <v:textbox>
                <w:txbxContent>
                  <w:p w14:paraId="114837B8" w14:textId="77777777" w:rsidR="009962AB" w:rsidRPr="0069454F" w:rsidRDefault="009962AB" w:rsidP="009962AB">
                    <w:pPr>
                      <w:spacing w:line="220" w:lineRule="exact"/>
                      <w:jc w:val="center"/>
                      <w:rPr>
                        <w:rFonts w:ascii="Century Schoolbook" w:hAnsi="Century Schoolbook"/>
                        <w:b/>
                        <w:bCs/>
                        <w:smallCaps/>
                        <w:sz w:val="16"/>
                        <w:szCs w:val="16"/>
                      </w:rPr>
                    </w:pPr>
                    <w:r w:rsidRPr="0069454F">
                      <w:rPr>
                        <w:rFonts w:ascii="Century Schoolbook" w:hAnsi="Century Schoolbook"/>
                        <w:b/>
                        <w:bCs/>
                        <w:smallCaps/>
                        <w:sz w:val="16"/>
                        <w:szCs w:val="16"/>
                      </w:rPr>
                      <w:t>Richard Beaumont</w:t>
                    </w:r>
                  </w:p>
                  <w:p w14:paraId="1A8E5A33" w14:textId="77777777" w:rsidR="009962AB" w:rsidRPr="0069454F" w:rsidRDefault="009962AB" w:rsidP="009962AB">
                    <w:pPr>
                      <w:spacing w:line="220" w:lineRule="exact"/>
                      <w:jc w:val="center"/>
                      <w:rPr>
                        <w:rFonts w:ascii="Century Schoolbook" w:hAnsi="Century Schoolbook"/>
                        <w:b/>
                        <w:bCs/>
                        <w:smallCaps/>
                        <w:sz w:val="16"/>
                        <w:szCs w:val="16"/>
                      </w:rPr>
                    </w:pPr>
                    <w:r w:rsidRPr="0069454F">
                      <w:rPr>
                        <w:rFonts w:ascii="Century Schoolbook" w:hAnsi="Century Schoolbook"/>
                        <w:b/>
                        <w:bCs/>
                        <w:smallCaps/>
                        <w:sz w:val="16"/>
                        <w:szCs w:val="16"/>
                      </w:rPr>
                      <w:t>Chairman</w:t>
                    </w:r>
                  </w:p>
                  <w:p w14:paraId="62270D86" w14:textId="77777777" w:rsidR="009962AB" w:rsidRPr="0069454F" w:rsidRDefault="009962AB" w:rsidP="009962AB">
                    <w:pPr>
                      <w:spacing w:line="160" w:lineRule="exact"/>
                      <w:jc w:val="center"/>
                      <w:rPr>
                        <w:rFonts w:ascii="Century Schoolbook" w:hAnsi="Century Schoolbook"/>
                        <w:b/>
                        <w:bCs/>
                        <w:smallCaps/>
                        <w:sz w:val="16"/>
                        <w:szCs w:val="16"/>
                      </w:rPr>
                    </w:pPr>
                  </w:p>
                  <w:p w14:paraId="0F3EB3F6" w14:textId="77777777" w:rsidR="009962AB" w:rsidRPr="0069454F" w:rsidRDefault="009962AB" w:rsidP="009962AB">
                    <w:pPr>
                      <w:spacing w:line="220" w:lineRule="exact"/>
                      <w:jc w:val="center"/>
                      <w:rPr>
                        <w:rFonts w:ascii="Century Schoolbook" w:hAnsi="Century Schoolbook"/>
                        <w:b/>
                        <w:bCs/>
                        <w:smallCaps/>
                        <w:sz w:val="14"/>
                        <w:szCs w:val="14"/>
                      </w:rPr>
                    </w:pPr>
                    <w:r w:rsidRPr="0069454F">
                      <w:rPr>
                        <w:rFonts w:ascii="Century Schoolbook" w:hAnsi="Century Schoolbook"/>
                        <w:b/>
                        <w:bCs/>
                        <w:smallCaps/>
                        <w:sz w:val="14"/>
                        <w:szCs w:val="14"/>
                      </w:rPr>
                      <w:t>LESTER CHAMPAGNE</w:t>
                    </w:r>
                  </w:p>
                  <w:p w14:paraId="738A9584" w14:textId="77777777" w:rsidR="009962AB" w:rsidRPr="0069454F" w:rsidRDefault="009962AB" w:rsidP="009962AB">
                    <w:pPr>
                      <w:spacing w:line="220" w:lineRule="exact"/>
                      <w:jc w:val="center"/>
                      <w:rPr>
                        <w:rFonts w:ascii="Century Schoolbook" w:hAnsi="Century Schoolbook"/>
                        <w:b/>
                        <w:bCs/>
                        <w:smallCaps/>
                        <w:sz w:val="18"/>
                        <w:szCs w:val="18"/>
                      </w:rPr>
                    </w:pPr>
                    <w:r w:rsidRPr="0069454F">
                      <w:rPr>
                        <w:rFonts w:ascii="Century Schoolbook" w:hAnsi="Century Schoolbook"/>
                        <w:b/>
                        <w:bCs/>
                        <w:smallCaps/>
                        <w:sz w:val="18"/>
                        <w:szCs w:val="18"/>
                      </w:rPr>
                      <w:t>Albert moses, jr.</w:t>
                    </w:r>
                  </w:p>
                  <w:p w14:paraId="2696EF27" w14:textId="77777777" w:rsidR="009962AB" w:rsidRPr="0069454F" w:rsidRDefault="009962AB" w:rsidP="009962AB">
                    <w:pPr>
                      <w:spacing w:line="220" w:lineRule="exact"/>
                      <w:jc w:val="center"/>
                      <w:rPr>
                        <w:rFonts w:ascii="Century Schoolbook" w:hAnsi="Century Schoolbook"/>
                        <w:b/>
                        <w:bCs/>
                        <w:smallCaps/>
                        <w:sz w:val="18"/>
                        <w:szCs w:val="18"/>
                      </w:rPr>
                    </w:pPr>
                    <w:proofErr w:type="spellStart"/>
                    <w:r w:rsidRPr="0069454F">
                      <w:rPr>
                        <w:rFonts w:ascii="Century Schoolbook" w:hAnsi="Century Schoolbook"/>
                        <w:b/>
                        <w:bCs/>
                        <w:smallCaps/>
                        <w:sz w:val="18"/>
                        <w:szCs w:val="18"/>
                      </w:rPr>
                      <w:t>james</w:t>
                    </w:r>
                    <w:proofErr w:type="spellEnd"/>
                    <w:r w:rsidRPr="0069454F">
                      <w:rPr>
                        <w:rFonts w:ascii="Century Schoolbook" w:hAnsi="Century Schoolbook"/>
                        <w:b/>
                        <w:bCs/>
                        <w:smallCaps/>
                        <w:sz w:val="18"/>
                        <w:szCs w:val="18"/>
                      </w:rPr>
                      <w:t xml:space="preserve"> gamble, sr.</w:t>
                    </w:r>
                  </w:p>
                  <w:p w14:paraId="07616AF0" w14:textId="77777777" w:rsidR="009962AB" w:rsidRPr="0069454F" w:rsidRDefault="009962AB" w:rsidP="009962AB">
                    <w:pPr>
                      <w:spacing w:line="220" w:lineRule="exact"/>
                      <w:jc w:val="center"/>
                      <w:rPr>
                        <w:rFonts w:ascii="Century Schoolbook" w:hAnsi="Century Schoolbook"/>
                        <w:b/>
                        <w:bCs/>
                        <w:smallCaps/>
                        <w:sz w:val="16"/>
                        <w:szCs w:val="16"/>
                      </w:rPr>
                    </w:pPr>
                    <w:proofErr w:type="spellStart"/>
                    <w:r w:rsidRPr="0069454F">
                      <w:rPr>
                        <w:rFonts w:ascii="Century Schoolbook" w:hAnsi="Century Schoolbook"/>
                        <w:b/>
                        <w:bCs/>
                        <w:smallCaps/>
                        <w:sz w:val="18"/>
                        <w:szCs w:val="18"/>
                      </w:rPr>
                      <w:t>matthew</w:t>
                    </w:r>
                    <w:proofErr w:type="spellEnd"/>
                    <w:r w:rsidRPr="0069454F">
                      <w:rPr>
                        <w:rFonts w:ascii="Century Schoolbook" w:hAnsi="Century Schoolbook"/>
                        <w:b/>
                        <w:bCs/>
                        <w:smallCaps/>
                        <w:sz w:val="18"/>
                        <w:szCs w:val="18"/>
                      </w:rPr>
                      <w:t xml:space="preserve"> e. </w:t>
                    </w:r>
                    <w:proofErr w:type="spellStart"/>
                    <w:r w:rsidRPr="0069454F">
                      <w:rPr>
                        <w:rFonts w:ascii="Century Schoolbook" w:hAnsi="Century Schoolbook"/>
                        <w:b/>
                        <w:bCs/>
                        <w:smallCaps/>
                        <w:sz w:val="18"/>
                        <w:szCs w:val="18"/>
                      </w:rPr>
                      <w:t>vincent</w:t>
                    </w:r>
                    <w:proofErr w:type="spellEnd"/>
                  </w:p>
                  <w:p w14:paraId="3F501C67" w14:textId="77777777" w:rsidR="009962AB" w:rsidRPr="0069454F" w:rsidRDefault="009962AB" w:rsidP="009962AB">
                    <w:pPr>
                      <w:spacing w:line="220" w:lineRule="exact"/>
                      <w:jc w:val="center"/>
                      <w:rPr>
                        <w:rFonts w:ascii="Century Schoolbook" w:hAnsi="Century Schoolbook"/>
                        <w:b/>
                        <w:bCs/>
                        <w:smallCaps/>
                        <w:sz w:val="16"/>
                        <w:szCs w:val="16"/>
                      </w:rPr>
                    </w:pPr>
                  </w:p>
                </w:txbxContent>
              </v:textbox>
              <w10:wrap anchorx="page"/>
            </v:shape>
          </w:pict>
        </mc:Fallback>
      </mc:AlternateContent>
    </w:r>
    <w:r>
      <w:rPr>
        <w:noProof/>
        <w:sz w:val="20"/>
      </w:rPr>
      <mc:AlternateContent>
        <mc:Choice Requires="wps">
          <w:drawing>
            <wp:anchor distT="0" distB="0" distL="114300" distR="114300" simplePos="0" relativeHeight="487334400" behindDoc="0" locked="0" layoutInCell="1" allowOverlap="1" wp14:anchorId="2D2FA9ED" wp14:editId="1896A4BE">
              <wp:simplePos x="0" y="0"/>
              <wp:positionH relativeFrom="column">
                <wp:posOffset>304800</wp:posOffset>
              </wp:positionH>
              <wp:positionV relativeFrom="paragraph">
                <wp:posOffset>809625</wp:posOffset>
              </wp:positionV>
              <wp:extent cx="1028700" cy="228600"/>
              <wp:effectExtent l="0" t="0" r="0" b="0"/>
              <wp:wrapNone/>
              <wp:docPr id="16784339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E837D" w14:textId="77777777" w:rsidR="009962AB" w:rsidRDefault="009962AB" w:rsidP="009962AB">
                          <w:pPr>
                            <w:rPr>
                              <w:sz w:val="16"/>
                            </w:rPr>
                          </w:pPr>
                          <w:r>
                            <w:rPr>
                              <w:sz w:val="16"/>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A9ED" id="Text Box 30" o:spid="_x0000_s1032" type="#_x0000_t202" style="position:absolute;margin-left:24pt;margin-top:63.75pt;width:81pt;height:18pt;z-index:4873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" stroked="f">
              <v:textbox>
                <w:txbxContent>
                  <w:p w14:paraId="7F5E837D" w14:textId="77777777" w:rsidR="009962AB" w:rsidRDefault="009962AB" w:rsidP="009962AB">
                    <w:pPr>
                      <w:rPr>
                        <w:sz w:val="16"/>
                      </w:rPr>
                    </w:pPr>
                    <w:r>
                      <w:rPr>
                        <w:sz w:val="16"/>
                      </w:rPr>
                      <w:t>MANAGER</w:t>
                    </w:r>
                  </w:p>
                </w:txbxContent>
              </v:textbox>
            </v:shape>
          </w:pict>
        </mc:Fallback>
      </mc:AlternateContent>
    </w:r>
    <w:r>
      <w:rPr>
        <w:noProof/>
        <w:sz w:val="20"/>
      </w:rPr>
      <mc:AlternateContent>
        <mc:Choice Requires="wps">
          <w:drawing>
            <wp:anchor distT="0" distB="0" distL="114300" distR="114300" simplePos="0" relativeHeight="487337472" behindDoc="0" locked="0" layoutInCell="1" allowOverlap="1" wp14:anchorId="663AD6FA" wp14:editId="7A56195F">
              <wp:simplePos x="0" y="0"/>
              <wp:positionH relativeFrom="column">
                <wp:posOffset>228600</wp:posOffset>
              </wp:positionH>
              <wp:positionV relativeFrom="paragraph">
                <wp:posOffset>800100</wp:posOffset>
              </wp:positionV>
              <wp:extent cx="914400" cy="228600"/>
              <wp:effectExtent l="0" t="0" r="0" b="0"/>
              <wp:wrapNone/>
              <wp:docPr id="549299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75E13" w14:textId="77777777" w:rsidR="009962AB" w:rsidRDefault="009962AB" w:rsidP="009962AB">
                          <w:pPr>
                            <w:pStyle w:val="Heading2"/>
                            <w:rPr>
                              <w:sz w:val="20"/>
                            </w:rPr>
                          </w:pPr>
                          <w:r>
                            <w:t xml:space="preser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D6FA" id="Text Box 31" o:spid="_x0000_s1033" type="#_x0000_t202" style="position:absolute;margin-left:18pt;margin-top:63pt;width:1in;height:18pt;z-index:4873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" stroked="f">
              <v:textbox>
                <w:txbxContent>
                  <w:p w14:paraId="67E75E13" w14:textId="77777777" w:rsidR="009962AB" w:rsidRDefault="009962AB" w:rsidP="009962AB">
                    <w:pPr>
                      <w:pStyle w:val="Heading2"/>
                      <w:rPr>
                        <w:sz w:val="20"/>
                      </w:rPr>
                    </w:pPr>
                    <w:r>
                      <w:t xml:space="preserve"> MANAGER</w:t>
                    </w:r>
                  </w:p>
                </w:txbxContent>
              </v:textbox>
            </v:shape>
          </w:pict>
        </mc:Fallback>
      </mc:AlternateContent>
    </w:r>
    <w:r>
      <w:tab/>
    </w:r>
    <w:r>
      <w:tab/>
      <w:t xml:space="preserve">       </w:t>
    </w:r>
    <w:r>
      <w:tab/>
    </w:r>
    <w:r>
      <w:tab/>
    </w:r>
    <w:r>
      <w:tab/>
    </w:r>
    <w:r>
      <w:tab/>
    </w:r>
    <w:r>
      <w:tab/>
    </w:r>
    <w:r>
      <w:tab/>
    </w:r>
    <w:r>
      <w:tab/>
    </w:r>
    <w:r>
      <w:tab/>
    </w:r>
    <w:r>
      <w:tab/>
    </w:r>
    <w:r>
      <w:tab/>
    </w:r>
    <w:r>
      <w:tab/>
    </w:r>
    <w:r>
      <w:tab/>
    </w:r>
    <w:r>
      <w:tab/>
    </w:r>
    <w:r>
      <w:tab/>
      <w:t xml:space="preserve">                    </w:t>
    </w:r>
    <w:r>
      <w:tab/>
      <w:t xml:space="preserve">        </w:t>
    </w:r>
    <w:r>
      <w:tab/>
    </w:r>
    <w:r>
      <w:tab/>
    </w:r>
    <w:r>
      <w:tab/>
    </w:r>
    <w:r>
      <w:tab/>
    </w:r>
    <w:r>
      <w:tab/>
    </w:r>
    <w:r>
      <w:tab/>
    </w:r>
    <w:r>
      <w:tab/>
    </w:r>
    <w:r>
      <w:tab/>
    </w:r>
    <w:r>
      <w:tab/>
      <w:t xml:space="preserve">             </w:t>
    </w:r>
  </w:p>
  <w:p w14:paraId="24EFDE8B" w14:textId="77777777" w:rsidR="009962AB" w:rsidRDefault="00996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50F5"/>
    <w:multiLevelType w:val="hybridMultilevel"/>
    <w:tmpl w:val="B3BE0A3A"/>
    <w:lvl w:ilvl="0" w:tplc="9DD8F856">
      <w:start w:val="1"/>
      <w:numFmt w:val="upperLetter"/>
      <w:lvlText w:val="%1."/>
      <w:lvlJc w:val="left"/>
      <w:pPr>
        <w:ind w:left="792" w:hanging="360"/>
      </w:pPr>
      <w:rPr>
        <w:rFonts w:hint="default"/>
        <w:spacing w:val="-1"/>
        <w:w w:val="100"/>
        <w:lang w:val="en-US" w:eastAsia="en-US" w:bidi="ar-SA"/>
      </w:rPr>
    </w:lvl>
    <w:lvl w:ilvl="1" w:tplc="84C29C4C">
      <w:numFmt w:val="bullet"/>
      <w:lvlText w:val="•"/>
      <w:lvlJc w:val="left"/>
      <w:pPr>
        <w:ind w:left="1728" w:hanging="360"/>
      </w:pPr>
      <w:rPr>
        <w:rFonts w:hint="default"/>
        <w:lang w:val="en-US" w:eastAsia="en-US" w:bidi="ar-SA"/>
      </w:rPr>
    </w:lvl>
    <w:lvl w:ilvl="2" w:tplc="A634B288">
      <w:numFmt w:val="bullet"/>
      <w:lvlText w:val="•"/>
      <w:lvlJc w:val="left"/>
      <w:pPr>
        <w:ind w:left="2656" w:hanging="360"/>
      </w:pPr>
      <w:rPr>
        <w:rFonts w:hint="default"/>
        <w:lang w:val="en-US" w:eastAsia="en-US" w:bidi="ar-SA"/>
      </w:rPr>
    </w:lvl>
    <w:lvl w:ilvl="3" w:tplc="8CB81922">
      <w:numFmt w:val="bullet"/>
      <w:lvlText w:val="•"/>
      <w:lvlJc w:val="left"/>
      <w:pPr>
        <w:ind w:left="3584" w:hanging="360"/>
      </w:pPr>
      <w:rPr>
        <w:rFonts w:hint="default"/>
        <w:lang w:val="en-US" w:eastAsia="en-US" w:bidi="ar-SA"/>
      </w:rPr>
    </w:lvl>
    <w:lvl w:ilvl="4" w:tplc="ADA64ACE">
      <w:numFmt w:val="bullet"/>
      <w:lvlText w:val="•"/>
      <w:lvlJc w:val="left"/>
      <w:pPr>
        <w:ind w:left="4512" w:hanging="360"/>
      </w:pPr>
      <w:rPr>
        <w:rFonts w:hint="default"/>
        <w:lang w:val="en-US" w:eastAsia="en-US" w:bidi="ar-SA"/>
      </w:rPr>
    </w:lvl>
    <w:lvl w:ilvl="5" w:tplc="29203866">
      <w:numFmt w:val="bullet"/>
      <w:lvlText w:val="•"/>
      <w:lvlJc w:val="left"/>
      <w:pPr>
        <w:ind w:left="5440" w:hanging="360"/>
      </w:pPr>
      <w:rPr>
        <w:rFonts w:hint="default"/>
        <w:lang w:val="en-US" w:eastAsia="en-US" w:bidi="ar-SA"/>
      </w:rPr>
    </w:lvl>
    <w:lvl w:ilvl="6" w:tplc="05B2EE20">
      <w:numFmt w:val="bullet"/>
      <w:lvlText w:val="•"/>
      <w:lvlJc w:val="left"/>
      <w:pPr>
        <w:ind w:left="6368" w:hanging="360"/>
      </w:pPr>
      <w:rPr>
        <w:rFonts w:hint="default"/>
        <w:lang w:val="en-US" w:eastAsia="en-US" w:bidi="ar-SA"/>
      </w:rPr>
    </w:lvl>
    <w:lvl w:ilvl="7" w:tplc="0B16B01C">
      <w:numFmt w:val="bullet"/>
      <w:lvlText w:val="•"/>
      <w:lvlJc w:val="left"/>
      <w:pPr>
        <w:ind w:left="7296" w:hanging="360"/>
      </w:pPr>
      <w:rPr>
        <w:rFonts w:hint="default"/>
        <w:lang w:val="en-US" w:eastAsia="en-US" w:bidi="ar-SA"/>
      </w:rPr>
    </w:lvl>
    <w:lvl w:ilvl="8" w:tplc="A89046C8">
      <w:numFmt w:val="bullet"/>
      <w:lvlText w:val="•"/>
      <w:lvlJc w:val="left"/>
      <w:pPr>
        <w:ind w:left="8224" w:hanging="360"/>
      </w:pPr>
      <w:rPr>
        <w:rFonts w:hint="default"/>
        <w:lang w:val="en-US" w:eastAsia="en-US" w:bidi="ar-SA"/>
      </w:rPr>
    </w:lvl>
  </w:abstractNum>
  <w:abstractNum w:abstractNumId="1" w15:restartNumberingAfterBreak="0">
    <w:nsid w:val="162D5EFC"/>
    <w:multiLevelType w:val="hybridMultilevel"/>
    <w:tmpl w:val="624A4E9A"/>
    <w:lvl w:ilvl="0" w:tplc="DBFAC33A">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07BE65E4">
      <w:numFmt w:val="bullet"/>
      <w:lvlText w:val="•"/>
      <w:lvlJc w:val="left"/>
      <w:pPr>
        <w:ind w:left="1728" w:hanging="360"/>
      </w:pPr>
      <w:rPr>
        <w:rFonts w:hint="default"/>
        <w:lang w:val="en-US" w:eastAsia="en-US" w:bidi="ar-SA"/>
      </w:rPr>
    </w:lvl>
    <w:lvl w:ilvl="2" w:tplc="594E69F6">
      <w:numFmt w:val="bullet"/>
      <w:lvlText w:val="•"/>
      <w:lvlJc w:val="left"/>
      <w:pPr>
        <w:ind w:left="2656" w:hanging="360"/>
      </w:pPr>
      <w:rPr>
        <w:rFonts w:hint="default"/>
        <w:lang w:val="en-US" w:eastAsia="en-US" w:bidi="ar-SA"/>
      </w:rPr>
    </w:lvl>
    <w:lvl w:ilvl="3" w:tplc="68445DA4">
      <w:numFmt w:val="bullet"/>
      <w:lvlText w:val="•"/>
      <w:lvlJc w:val="left"/>
      <w:pPr>
        <w:ind w:left="3584" w:hanging="360"/>
      </w:pPr>
      <w:rPr>
        <w:rFonts w:hint="default"/>
        <w:lang w:val="en-US" w:eastAsia="en-US" w:bidi="ar-SA"/>
      </w:rPr>
    </w:lvl>
    <w:lvl w:ilvl="4" w:tplc="B2E23E6E">
      <w:numFmt w:val="bullet"/>
      <w:lvlText w:val="•"/>
      <w:lvlJc w:val="left"/>
      <w:pPr>
        <w:ind w:left="4512" w:hanging="360"/>
      </w:pPr>
      <w:rPr>
        <w:rFonts w:hint="default"/>
        <w:lang w:val="en-US" w:eastAsia="en-US" w:bidi="ar-SA"/>
      </w:rPr>
    </w:lvl>
    <w:lvl w:ilvl="5" w:tplc="58B6C056">
      <w:numFmt w:val="bullet"/>
      <w:lvlText w:val="•"/>
      <w:lvlJc w:val="left"/>
      <w:pPr>
        <w:ind w:left="5440" w:hanging="360"/>
      </w:pPr>
      <w:rPr>
        <w:rFonts w:hint="default"/>
        <w:lang w:val="en-US" w:eastAsia="en-US" w:bidi="ar-SA"/>
      </w:rPr>
    </w:lvl>
    <w:lvl w:ilvl="6" w:tplc="2376AB2A">
      <w:numFmt w:val="bullet"/>
      <w:lvlText w:val="•"/>
      <w:lvlJc w:val="left"/>
      <w:pPr>
        <w:ind w:left="6368" w:hanging="360"/>
      </w:pPr>
      <w:rPr>
        <w:rFonts w:hint="default"/>
        <w:lang w:val="en-US" w:eastAsia="en-US" w:bidi="ar-SA"/>
      </w:rPr>
    </w:lvl>
    <w:lvl w:ilvl="7" w:tplc="13B2E342">
      <w:numFmt w:val="bullet"/>
      <w:lvlText w:val="•"/>
      <w:lvlJc w:val="left"/>
      <w:pPr>
        <w:ind w:left="7296" w:hanging="360"/>
      </w:pPr>
      <w:rPr>
        <w:rFonts w:hint="default"/>
        <w:lang w:val="en-US" w:eastAsia="en-US" w:bidi="ar-SA"/>
      </w:rPr>
    </w:lvl>
    <w:lvl w:ilvl="8" w:tplc="113A5BB2">
      <w:numFmt w:val="bullet"/>
      <w:lvlText w:val="•"/>
      <w:lvlJc w:val="left"/>
      <w:pPr>
        <w:ind w:left="8224" w:hanging="360"/>
      </w:pPr>
      <w:rPr>
        <w:rFonts w:hint="default"/>
        <w:lang w:val="en-US" w:eastAsia="en-US" w:bidi="ar-SA"/>
      </w:rPr>
    </w:lvl>
  </w:abstractNum>
  <w:abstractNum w:abstractNumId="2" w15:restartNumberingAfterBreak="0">
    <w:nsid w:val="21491EDC"/>
    <w:multiLevelType w:val="hybridMultilevel"/>
    <w:tmpl w:val="474CBDF6"/>
    <w:lvl w:ilvl="0" w:tplc="4148CBA4">
      <w:start w:val="1"/>
      <w:numFmt w:val="upperRoman"/>
      <w:lvlText w:val="%1."/>
      <w:lvlJc w:val="left"/>
      <w:pPr>
        <w:ind w:left="792" w:hanging="720"/>
      </w:pPr>
      <w:rPr>
        <w:rFonts w:ascii="Times New Roman" w:eastAsia="Times New Roman" w:hAnsi="Times New Roman" w:cs="Times New Roman" w:hint="default"/>
        <w:b/>
        <w:bCs/>
        <w:i w:val="0"/>
        <w:iCs w:val="0"/>
        <w:spacing w:val="0"/>
        <w:w w:val="100"/>
        <w:sz w:val="24"/>
        <w:szCs w:val="24"/>
        <w:lang w:val="en-US" w:eastAsia="en-US" w:bidi="ar-SA"/>
      </w:rPr>
    </w:lvl>
    <w:lvl w:ilvl="1" w:tplc="D73CA42A">
      <w:start w:val="1"/>
      <w:numFmt w:val="decimal"/>
      <w:lvlText w:val="%2."/>
      <w:lvlJc w:val="left"/>
      <w:pPr>
        <w:ind w:left="7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D3AE870">
      <w:numFmt w:val="bullet"/>
      <w:lvlText w:val="•"/>
      <w:lvlJc w:val="left"/>
      <w:pPr>
        <w:ind w:left="2656" w:hanging="360"/>
      </w:pPr>
      <w:rPr>
        <w:rFonts w:hint="default"/>
        <w:lang w:val="en-US" w:eastAsia="en-US" w:bidi="ar-SA"/>
      </w:rPr>
    </w:lvl>
    <w:lvl w:ilvl="3" w:tplc="C69AAAAE">
      <w:numFmt w:val="bullet"/>
      <w:lvlText w:val="•"/>
      <w:lvlJc w:val="left"/>
      <w:pPr>
        <w:ind w:left="3584" w:hanging="360"/>
      </w:pPr>
      <w:rPr>
        <w:rFonts w:hint="default"/>
        <w:lang w:val="en-US" w:eastAsia="en-US" w:bidi="ar-SA"/>
      </w:rPr>
    </w:lvl>
    <w:lvl w:ilvl="4" w:tplc="6B482632">
      <w:numFmt w:val="bullet"/>
      <w:lvlText w:val="•"/>
      <w:lvlJc w:val="left"/>
      <w:pPr>
        <w:ind w:left="4512" w:hanging="360"/>
      </w:pPr>
      <w:rPr>
        <w:rFonts w:hint="default"/>
        <w:lang w:val="en-US" w:eastAsia="en-US" w:bidi="ar-SA"/>
      </w:rPr>
    </w:lvl>
    <w:lvl w:ilvl="5" w:tplc="A9D034CE">
      <w:numFmt w:val="bullet"/>
      <w:lvlText w:val="•"/>
      <w:lvlJc w:val="left"/>
      <w:pPr>
        <w:ind w:left="5440" w:hanging="360"/>
      </w:pPr>
      <w:rPr>
        <w:rFonts w:hint="default"/>
        <w:lang w:val="en-US" w:eastAsia="en-US" w:bidi="ar-SA"/>
      </w:rPr>
    </w:lvl>
    <w:lvl w:ilvl="6" w:tplc="20FA56E8">
      <w:numFmt w:val="bullet"/>
      <w:lvlText w:val="•"/>
      <w:lvlJc w:val="left"/>
      <w:pPr>
        <w:ind w:left="6368" w:hanging="360"/>
      </w:pPr>
      <w:rPr>
        <w:rFonts w:hint="default"/>
        <w:lang w:val="en-US" w:eastAsia="en-US" w:bidi="ar-SA"/>
      </w:rPr>
    </w:lvl>
    <w:lvl w:ilvl="7" w:tplc="74C63A60">
      <w:numFmt w:val="bullet"/>
      <w:lvlText w:val="•"/>
      <w:lvlJc w:val="left"/>
      <w:pPr>
        <w:ind w:left="7296" w:hanging="360"/>
      </w:pPr>
      <w:rPr>
        <w:rFonts w:hint="default"/>
        <w:lang w:val="en-US" w:eastAsia="en-US" w:bidi="ar-SA"/>
      </w:rPr>
    </w:lvl>
    <w:lvl w:ilvl="8" w:tplc="C7185816">
      <w:numFmt w:val="bullet"/>
      <w:lvlText w:val="•"/>
      <w:lvlJc w:val="left"/>
      <w:pPr>
        <w:ind w:left="8224" w:hanging="360"/>
      </w:pPr>
      <w:rPr>
        <w:rFonts w:hint="default"/>
        <w:lang w:val="en-US" w:eastAsia="en-US" w:bidi="ar-SA"/>
      </w:rPr>
    </w:lvl>
  </w:abstractNum>
  <w:abstractNum w:abstractNumId="3" w15:restartNumberingAfterBreak="0">
    <w:nsid w:val="22775A5D"/>
    <w:multiLevelType w:val="hybridMultilevel"/>
    <w:tmpl w:val="E97A7D90"/>
    <w:lvl w:ilvl="0" w:tplc="59162268">
      <w:numFmt w:val="bullet"/>
      <w:lvlText w:val=""/>
      <w:lvlJc w:val="left"/>
      <w:pPr>
        <w:ind w:left="792" w:hanging="360"/>
      </w:pPr>
      <w:rPr>
        <w:rFonts w:ascii="Symbol" w:eastAsia="Symbol" w:hAnsi="Symbol" w:cs="Symbol" w:hint="default"/>
        <w:b w:val="0"/>
        <w:bCs w:val="0"/>
        <w:i w:val="0"/>
        <w:iCs w:val="0"/>
        <w:spacing w:val="0"/>
        <w:w w:val="100"/>
        <w:sz w:val="21"/>
        <w:szCs w:val="21"/>
        <w:lang w:val="en-US" w:eastAsia="en-US" w:bidi="ar-SA"/>
      </w:rPr>
    </w:lvl>
    <w:lvl w:ilvl="1" w:tplc="460A7D74">
      <w:numFmt w:val="bullet"/>
      <w:lvlText w:val="•"/>
      <w:lvlJc w:val="left"/>
      <w:pPr>
        <w:ind w:left="1728" w:hanging="360"/>
      </w:pPr>
      <w:rPr>
        <w:rFonts w:hint="default"/>
        <w:lang w:val="en-US" w:eastAsia="en-US" w:bidi="ar-SA"/>
      </w:rPr>
    </w:lvl>
    <w:lvl w:ilvl="2" w:tplc="6C7AE06A">
      <w:numFmt w:val="bullet"/>
      <w:lvlText w:val="•"/>
      <w:lvlJc w:val="left"/>
      <w:pPr>
        <w:ind w:left="2656" w:hanging="360"/>
      </w:pPr>
      <w:rPr>
        <w:rFonts w:hint="default"/>
        <w:lang w:val="en-US" w:eastAsia="en-US" w:bidi="ar-SA"/>
      </w:rPr>
    </w:lvl>
    <w:lvl w:ilvl="3" w:tplc="EB666F2C">
      <w:numFmt w:val="bullet"/>
      <w:lvlText w:val="•"/>
      <w:lvlJc w:val="left"/>
      <w:pPr>
        <w:ind w:left="3584" w:hanging="360"/>
      </w:pPr>
      <w:rPr>
        <w:rFonts w:hint="default"/>
        <w:lang w:val="en-US" w:eastAsia="en-US" w:bidi="ar-SA"/>
      </w:rPr>
    </w:lvl>
    <w:lvl w:ilvl="4" w:tplc="5E963AAC">
      <w:numFmt w:val="bullet"/>
      <w:lvlText w:val="•"/>
      <w:lvlJc w:val="left"/>
      <w:pPr>
        <w:ind w:left="4512" w:hanging="360"/>
      </w:pPr>
      <w:rPr>
        <w:rFonts w:hint="default"/>
        <w:lang w:val="en-US" w:eastAsia="en-US" w:bidi="ar-SA"/>
      </w:rPr>
    </w:lvl>
    <w:lvl w:ilvl="5" w:tplc="4DFC0A8E">
      <w:numFmt w:val="bullet"/>
      <w:lvlText w:val="•"/>
      <w:lvlJc w:val="left"/>
      <w:pPr>
        <w:ind w:left="5440" w:hanging="360"/>
      </w:pPr>
      <w:rPr>
        <w:rFonts w:hint="default"/>
        <w:lang w:val="en-US" w:eastAsia="en-US" w:bidi="ar-SA"/>
      </w:rPr>
    </w:lvl>
    <w:lvl w:ilvl="6" w:tplc="62AA6B44">
      <w:numFmt w:val="bullet"/>
      <w:lvlText w:val="•"/>
      <w:lvlJc w:val="left"/>
      <w:pPr>
        <w:ind w:left="6368" w:hanging="360"/>
      </w:pPr>
      <w:rPr>
        <w:rFonts w:hint="default"/>
        <w:lang w:val="en-US" w:eastAsia="en-US" w:bidi="ar-SA"/>
      </w:rPr>
    </w:lvl>
    <w:lvl w:ilvl="7" w:tplc="8B1C4CC0">
      <w:numFmt w:val="bullet"/>
      <w:lvlText w:val="•"/>
      <w:lvlJc w:val="left"/>
      <w:pPr>
        <w:ind w:left="7296" w:hanging="360"/>
      </w:pPr>
      <w:rPr>
        <w:rFonts w:hint="default"/>
        <w:lang w:val="en-US" w:eastAsia="en-US" w:bidi="ar-SA"/>
      </w:rPr>
    </w:lvl>
    <w:lvl w:ilvl="8" w:tplc="D3588F34">
      <w:numFmt w:val="bullet"/>
      <w:lvlText w:val="•"/>
      <w:lvlJc w:val="left"/>
      <w:pPr>
        <w:ind w:left="8224" w:hanging="360"/>
      </w:pPr>
      <w:rPr>
        <w:rFonts w:hint="default"/>
        <w:lang w:val="en-US" w:eastAsia="en-US" w:bidi="ar-SA"/>
      </w:rPr>
    </w:lvl>
  </w:abstractNum>
  <w:abstractNum w:abstractNumId="4" w15:restartNumberingAfterBreak="0">
    <w:nsid w:val="30DB78BA"/>
    <w:multiLevelType w:val="hybridMultilevel"/>
    <w:tmpl w:val="7FC40DA0"/>
    <w:lvl w:ilvl="0" w:tplc="0C94D0F2">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8E54CAFE">
      <w:numFmt w:val="bullet"/>
      <w:lvlText w:val="•"/>
      <w:lvlJc w:val="left"/>
      <w:pPr>
        <w:ind w:left="1728" w:hanging="360"/>
      </w:pPr>
      <w:rPr>
        <w:rFonts w:hint="default"/>
        <w:lang w:val="en-US" w:eastAsia="en-US" w:bidi="ar-SA"/>
      </w:rPr>
    </w:lvl>
    <w:lvl w:ilvl="2" w:tplc="0324ED84">
      <w:numFmt w:val="bullet"/>
      <w:lvlText w:val="•"/>
      <w:lvlJc w:val="left"/>
      <w:pPr>
        <w:ind w:left="2656" w:hanging="360"/>
      </w:pPr>
      <w:rPr>
        <w:rFonts w:hint="default"/>
        <w:lang w:val="en-US" w:eastAsia="en-US" w:bidi="ar-SA"/>
      </w:rPr>
    </w:lvl>
    <w:lvl w:ilvl="3" w:tplc="A0542D16">
      <w:numFmt w:val="bullet"/>
      <w:lvlText w:val="•"/>
      <w:lvlJc w:val="left"/>
      <w:pPr>
        <w:ind w:left="3584" w:hanging="360"/>
      </w:pPr>
      <w:rPr>
        <w:rFonts w:hint="default"/>
        <w:lang w:val="en-US" w:eastAsia="en-US" w:bidi="ar-SA"/>
      </w:rPr>
    </w:lvl>
    <w:lvl w:ilvl="4" w:tplc="0A94231E">
      <w:numFmt w:val="bullet"/>
      <w:lvlText w:val="•"/>
      <w:lvlJc w:val="left"/>
      <w:pPr>
        <w:ind w:left="4512" w:hanging="360"/>
      </w:pPr>
      <w:rPr>
        <w:rFonts w:hint="default"/>
        <w:lang w:val="en-US" w:eastAsia="en-US" w:bidi="ar-SA"/>
      </w:rPr>
    </w:lvl>
    <w:lvl w:ilvl="5" w:tplc="A406E7FA">
      <w:numFmt w:val="bullet"/>
      <w:lvlText w:val="•"/>
      <w:lvlJc w:val="left"/>
      <w:pPr>
        <w:ind w:left="5440" w:hanging="360"/>
      </w:pPr>
      <w:rPr>
        <w:rFonts w:hint="default"/>
        <w:lang w:val="en-US" w:eastAsia="en-US" w:bidi="ar-SA"/>
      </w:rPr>
    </w:lvl>
    <w:lvl w:ilvl="6" w:tplc="0136EDBC">
      <w:numFmt w:val="bullet"/>
      <w:lvlText w:val="•"/>
      <w:lvlJc w:val="left"/>
      <w:pPr>
        <w:ind w:left="6368" w:hanging="360"/>
      </w:pPr>
      <w:rPr>
        <w:rFonts w:hint="default"/>
        <w:lang w:val="en-US" w:eastAsia="en-US" w:bidi="ar-SA"/>
      </w:rPr>
    </w:lvl>
    <w:lvl w:ilvl="7" w:tplc="00FE47E4">
      <w:numFmt w:val="bullet"/>
      <w:lvlText w:val="•"/>
      <w:lvlJc w:val="left"/>
      <w:pPr>
        <w:ind w:left="7296" w:hanging="360"/>
      </w:pPr>
      <w:rPr>
        <w:rFonts w:hint="default"/>
        <w:lang w:val="en-US" w:eastAsia="en-US" w:bidi="ar-SA"/>
      </w:rPr>
    </w:lvl>
    <w:lvl w:ilvl="8" w:tplc="63D8D932">
      <w:numFmt w:val="bullet"/>
      <w:lvlText w:val="•"/>
      <w:lvlJc w:val="left"/>
      <w:pPr>
        <w:ind w:left="8224" w:hanging="360"/>
      </w:pPr>
      <w:rPr>
        <w:rFonts w:hint="default"/>
        <w:lang w:val="en-US" w:eastAsia="en-US" w:bidi="ar-SA"/>
      </w:rPr>
    </w:lvl>
  </w:abstractNum>
  <w:abstractNum w:abstractNumId="5" w15:restartNumberingAfterBreak="0">
    <w:nsid w:val="456D332E"/>
    <w:multiLevelType w:val="hybridMultilevel"/>
    <w:tmpl w:val="5518E9E8"/>
    <w:lvl w:ilvl="0" w:tplc="E94222DE">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034A71A4">
      <w:numFmt w:val="bullet"/>
      <w:lvlText w:val="•"/>
      <w:lvlJc w:val="left"/>
      <w:pPr>
        <w:ind w:left="1728" w:hanging="360"/>
      </w:pPr>
      <w:rPr>
        <w:rFonts w:hint="default"/>
        <w:lang w:val="en-US" w:eastAsia="en-US" w:bidi="ar-SA"/>
      </w:rPr>
    </w:lvl>
    <w:lvl w:ilvl="2" w:tplc="142A170E">
      <w:numFmt w:val="bullet"/>
      <w:lvlText w:val="•"/>
      <w:lvlJc w:val="left"/>
      <w:pPr>
        <w:ind w:left="2656" w:hanging="360"/>
      </w:pPr>
      <w:rPr>
        <w:rFonts w:hint="default"/>
        <w:lang w:val="en-US" w:eastAsia="en-US" w:bidi="ar-SA"/>
      </w:rPr>
    </w:lvl>
    <w:lvl w:ilvl="3" w:tplc="BC58FC94">
      <w:numFmt w:val="bullet"/>
      <w:lvlText w:val="•"/>
      <w:lvlJc w:val="left"/>
      <w:pPr>
        <w:ind w:left="3584" w:hanging="360"/>
      </w:pPr>
      <w:rPr>
        <w:rFonts w:hint="default"/>
        <w:lang w:val="en-US" w:eastAsia="en-US" w:bidi="ar-SA"/>
      </w:rPr>
    </w:lvl>
    <w:lvl w:ilvl="4" w:tplc="7DAEF3EC">
      <w:numFmt w:val="bullet"/>
      <w:lvlText w:val="•"/>
      <w:lvlJc w:val="left"/>
      <w:pPr>
        <w:ind w:left="4512" w:hanging="360"/>
      </w:pPr>
      <w:rPr>
        <w:rFonts w:hint="default"/>
        <w:lang w:val="en-US" w:eastAsia="en-US" w:bidi="ar-SA"/>
      </w:rPr>
    </w:lvl>
    <w:lvl w:ilvl="5" w:tplc="60B2F7EA">
      <w:numFmt w:val="bullet"/>
      <w:lvlText w:val="•"/>
      <w:lvlJc w:val="left"/>
      <w:pPr>
        <w:ind w:left="5440" w:hanging="360"/>
      </w:pPr>
      <w:rPr>
        <w:rFonts w:hint="default"/>
        <w:lang w:val="en-US" w:eastAsia="en-US" w:bidi="ar-SA"/>
      </w:rPr>
    </w:lvl>
    <w:lvl w:ilvl="6" w:tplc="8F30A6B8">
      <w:numFmt w:val="bullet"/>
      <w:lvlText w:val="•"/>
      <w:lvlJc w:val="left"/>
      <w:pPr>
        <w:ind w:left="6368" w:hanging="360"/>
      </w:pPr>
      <w:rPr>
        <w:rFonts w:hint="default"/>
        <w:lang w:val="en-US" w:eastAsia="en-US" w:bidi="ar-SA"/>
      </w:rPr>
    </w:lvl>
    <w:lvl w:ilvl="7" w:tplc="63C275A0">
      <w:numFmt w:val="bullet"/>
      <w:lvlText w:val="•"/>
      <w:lvlJc w:val="left"/>
      <w:pPr>
        <w:ind w:left="7296" w:hanging="360"/>
      </w:pPr>
      <w:rPr>
        <w:rFonts w:hint="default"/>
        <w:lang w:val="en-US" w:eastAsia="en-US" w:bidi="ar-SA"/>
      </w:rPr>
    </w:lvl>
    <w:lvl w:ilvl="8" w:tplc="00B686E4">
      <w:numFmt w:val="bullet"/>
      <w:lvlText w:val="•"/>
      <w:lvlJc w:val="left"/>
      <w:pPr>
        <w:ind w:left="8224" w:hanging="360"/>
      </w:pPr>
      <w:rPr>
        <w:rFonts w:hint="default"/>
        <w:lang w:val="en-US" w:eastAsia="en-US" w:bidi="ar-SA"/>
      </w:rPr>
    </w:lvl>
  </w:abstractNum>
  <w:num w:numId="1" w16cid:durableId="1040979587">
    <w:abstractNumId w:val="0"/>
  </w:num>
  <w:num w:numId="2" w16cid:durableId="543952092">
    <w:abstractNumId w:val="3"/>
  </w:num>
  <w:num w:numId="3" w16cid:durableId="1789815270">
    <w:abstractNumId w:val="1"/>
  </w:num>
  <w:num w:numId="4" w16cid:durableId="711618251">
    <w:abstractNumId w:val="4"/>
  </w:num>
  <w:num w:numId="5" w16cid:durableId="624777552">
    <w:abstractNumId w:val="5"/>
  </w:num>
  <w:num w:numId="6" w16cid:durableId="183541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50"/>
    <w:rsid w:val="000777DD"/>
    <w:rsid w:val="00253C50"/>
    <w:rsid w:val="002D0488"/>
    <w:rsid w:val="004B76EE"/>
    <w:rsid w:val="004D2237"/>
    <w:rsid w:val="00531258"/>
    <w:rsid w:val="005F5E7A"/>
    <w:rsid w:val="0064325F"/>
    <w:rsid w:val="0066053A"/>
    <w:rsid w:val="007E656D"/>
    <w:rsid w:val="00847120"/>
    <w:rsid w:val="00945FE8"/>
    <w:rsid w:val="009962AB"/>
    <w:rsid w:val="009A7B16"/>
    <w:rsid w:val="00AD2A99"/>
    <w:rsid w:val="00AE6D9E"/>
    <w:rsid w:val="00AF40A8"/>
    <w:rsid w:val="00D67A15"/>
    <w:rsid w:val="00DA753B"/>
    <w:rsid w:val="00DC0A6C"/>
    <w:rsid w:val="00DD6A51"/>
    <w:rsid w:val="00EF52A7"/>
    <w:rsid w:val="00F6490A"/>
    <w:rsid w:val="00F86A79"/>
    <w:rsid w:val="00FA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1655A7"/>
  <w15:docId w15:val="{B2726A9F-CDA3-4910-A375-CF5B3FD8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72"/>
      <w:outlineLvl w:val="0"/>
    </w:pPr>
    <w:rPr>
      <w:sz w:val="32"/>
      <w:szCs w:val="32"/>
    </w:rPr>
  </w:style>
  <w:style w:type="paragraph" w:styleId="Heading2">
    <w:name w:val="heading 2"/>
    <w:basedOn w:val="Normal"/>
    <w:uiPriority w:val="9"/>
    <w:unhideWhenUsed/>
    <w:qFormat/>
    <w:pPr>
      <w:ind w:left="13"/>
      <w:jc w:val="center"/>
      <w:outlineLvl w:val="1"/>
    </w:pPr>
    <w:rPr>
      <w:b/>
      <w:bCs/>
      <w:sz w:val="24"/>
      <w:szCs w:val="24"/>
    </w:rPr>
  </w:style>
  <w:style w:type="paragraph" w:styleId="Heading3">
    <w:name w:val="heading 3"/>
    <w:basedOn w:val="Normal"/>
    <w:uiPriority w:val="9"/>
    <w:unhideWhenUsed/>
    <w:qFormat/>
    <w:pPr>
      <w:ind w:left="792" w:hanging="720"/>
      <w:outlineLvl w:val="2"/>
    </w:pPr>
    <w:rPr>
      <w:b/>
      <w:bCs/>
      <w:sz w:val="24"/>
      <w:szCs w:val="24"/>
    </w:rPr>
  </w:style>
  <w:style w:type="paragraph" w:styleId="Heading7">
    <w:name w:val="heading 7"/>
    <w:basedOn w:val="Normal"/>
    <w:next w:val="Normal"/>
    <w:link w:val="Heading7Char"/>
    <w:uiPriority w:val="9"/>
    <w:semiHidden/>
    <w:unhideWhenUsed/>
    <w:qFormat/>
    <w:rsid w:val="00AE6D9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pPr>
      <w:spacing w:line="256" w:lineRule="exact"/>
      <w:ind w:left="107"/>
    </w:pPr>
  </w:style>
  <w:style w:type="character" w:customStyle="1" w:styleId="Heading7Char">
    <w:name w:val="Heading 7 Char"/>
    <w:basedOn w:val="DefaultParagraphFont"/>
    <w:link w:val="Heading7"/>
    <w:uiPriority w:val="9"/>
    <w:semiHidden/>
    <w:rsid w:val="00AE6D9E"/>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AE6D9E"/>
    <w:pPr>
      <w:tabs>
        <w:tab w:val="center" w:pos="4680"/>
        <w:tab w:val="right" w:pos="9360"/>
      </w:tabs>
    </w:pPr>
  </w:style>
  <w:style w:type="character" w:customStyle="1" w:styleId="HeaderChar">
    <w:name w:val="Header Char"/>
    <w:basedOn w:val="DefaultParagraphFont"/>
    <w:link w:val="Header"/>
    <w:uiPriority w:val="99"/>
    <w:rsid w:val="00AE6D9E"/>
    <w:rPr>
      <w:rFonts w:ascii="Times New Roman" w:eastAsia="Times New Roman" w:hAnsi="Times New Roman" w:cs="Times New Roman"/>
    </w:rPr>
  </w:style>
  <w:style w:type="paragraph" w:styleId="Footer">
    <w:name w:val="footer"/>
    <w:basedOn w:val="Normal"/>
    <w:link w:val="FooterChar"/>
    <w:uiPriority w:val="99"/>
    <w:unhideWhenUsed/>
    <w:rsid w:val="00AE6D9E"/>
    <w:pPr>
      <w:tabs>
        <w:tab w:val="center" w:pos="4680"/>
        <w:tab w:val="right" w:pos="9360"/>
      </w:tabs>
    </w:pPr>
  </w:style>
  <w:style w:type="character" w:customStyle="1" w:styleId="FooterChar">
    <w:name w:val="Footer Char"/>
    <w:basedOn w:val="DefaultParagraphFont"/>
    <w:link w:val="Footer"/>
    <w:uiPriority w:val="99"/>
    <w:rsid w:val="00AE6D9E"/>
    <w:rPr>
      <w:rFonts w:ascii="Times New Roman" w:eastAsia="Times New Roman" w:hAnsi="Times New Roman" w:cs="Times New Roman"/>
    </w:rPr>
  </w:style>
  <w:style w:type="character" w:styleId="Hyperlink">
    <w:name w:val="Hyperlink"/>
    <w:basedOn w:val="DefaultParagraphFont"/>
    <w:uiPriority w:val="99"/>
    <w:unhideWhenUsed/>
    <w:rsid w:val="00D67A15"/>
    <w:rPr>
      <w:color w:val="0000FF" w:themeColor="hyperlink"/>
      <w:u w:val="single"/>
    </w:rPr>
  </w:style>
  <w:style w:type="character" w:styleId="UnresolvedMention">
    <w:name w:val="Unresolved Mention"/>
    <w:basedOn w:val="DefaultParagraphFont"/>
    <w:uiPriority w:val="99"/>
    <w:semiHidden/>
    <w:unhideWhenUsed/>
    <w:rsid w:val="00D67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thibodeaux@dd7.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d7.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thibodeaux@dd7.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Thibodeaux</dc:creator>
  <cp:lastModifiedBy>Alexandra Thibodeaux</cp:lastModifiedBy>
  <cp:revision>8</cp:revision>
  <dcterms:created xsi:type="dcterms:W3CDTF">2025-07-07T17:13:00Z</dcterms:created>
  <dcterms:modified xsi:type="dcterms:W3CDTF">2025-07-08T14:31:00Z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Producer">
    <vt:lpwstr>Microsoft® Word for Microsoft 365</vt:lpwstr>
  </property>
</Properties>
</file>